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E8A" w:rsidRPr="001A21CD" w:rsidRDefault="00694E8A"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Introduction </w:t>
      </w:r>
    </w:p>
    <w:p w:rsidR="00757C26" w:rsidRPr="001A21CD" w:rsidRDefault="00B45159" w:rsidP="001A21CD">
      <w:pPr>
        <w:spacing w:after="0"/>
        <w:jc w:val="both"/>
        <w:rPr>
          <w:rFonts w:ascii="Times New Roman" w:eastAsia="Times New Roman" w:hAnsi="Times New Roman" w:cs="Times New Roman"/>
          <w:b/>
          <w:sz w:val="28"/>
          <w:szCs w:val="28"/>
          <w:lang w:val="en-US"/>
        </w:rPr>
      </w:pPr>
      <w:r>
        <w:rPr>
          <w:rFonts w:ascii="Times New Roman" w:hAnsi="Times New Roman" w:cs="Times New Roman"/>
          <w:sz w:val="28"/>
          <w:szCs w:val="28"/>
          <w:lang w:val="en-US"/>
        </w:rPr>
        <w:t xml:space="preserve">     </w:t>
      </w:r>
      <w:r w:rsidR="00DE19D0" w:rsidRPr="001A21CD">
        <w:rPr>
          <w:rFonts w:ascii="Times New Roman" w:hAnsi="Times New Roman" w:cs="Times New Roman"/>
          <w:sz w:val="28"/>
          <w:szCs w:val="28"/>
          <w:lang w:val="en-US"/>
        </w:rPr>
        <w:t xml:space="preserve">  </w:t>
      </w:r>
      <w:r w:rsidR="00F24FE1" w:rsidRPr="001A21CD">
        <w:rPr>
          <w:rFonts w:ascii="Times New Roman" w:hAnsi="Times New Roman" w:cs="Times New Roman"/>
          <w:sz w:val="28"/>
          <w:szCs w:val="28"/>
          <w:lang w:val="en-US"/>
        </w:rPr>
        <w:t xml:space="preserve">One of the main forms of independent work of students is writing their course work. These materials devoted to the methodology of writing term papers. </w:t>
      </w:r>
      <w:r w:rsidR="00F24FE1" w:rsidRPr="001A21CD">
        <w:rPr>
          <w:rFonts w:ascii="Times New Roman" w:hAnsi="Times New Roman" w:cs="Times New Roman"/>
          <w:sz w:val="28"/>
          <w:szCs w:val="28"/>
          <w:lang w:val="en-US"/>
        </w:rPr>
        <w:br/>
        <w:t>Improving the quality of training of specialists M.Auezov SKSU, ensuring the competitiveness o</w:t>
      </w:r>
      <w:r w:rsidR="008B66A2" w:rsidRPr="001A21CD">
        <w:rPr>
          <w:rFonts w:ascii="Times New Roman" w:hAnsi="Times New Roman" w:cs="Times New Roman"/>
          <w:sz w:val="28"/>
          <w:szCs w:val="28"/>
          <w:lang w:val="en-US"/>
        </w:rPr>
        <w:t>f our degree work</w:t>
      </w:r>
      <w:r w:rsidR="00F24FE1" w:rsidRPr="001A21CD">
        <w:rPr>
          <w:rFonts w:ascii="Times New Roman" w:hAnsi="Times New Roman" w:cs="Times New Roman"/>
          <w:sz w:val="28"/>
          <w:szCs w:val="28"/>
          <w:lang w:val="en-US"/>
        </w:rPr>
        <w:t xml:space="preserve">, requires improvement of all forms of educational process and </w:t>
      </w:r>
      <w:r w:rsidR="008B66A2" w:rsidRPr="001A21CD">
        <w:rPr>
          <w:rFonts w:ascii="Times New Roman" w:hAnsi="Times New Roman" w:cs="Times New Roman"/>
          <w:sz w:val="28"/>
          <w:szCs w:val="28"/>
          <w:lang w:val="en-US"/>
        </w:rPr>
        <w:t>including writing term papers. The occurring</w:t>
      </w:r>
      <w:r w:rsidR="00F24FE1" w:rsidRPr="001A21CD">
        <w:rPr>
          <w:rFonts w:ascii="Times New Roman" w:hAnsi="Times New Roman" w:cs="Times New Roman"/>
          <w:sz w:val="28"/>
          <w:szCs w:val="28"/>
          <w:lang w:val="en-US"/>
        </w:rPr>
        <w:t xml:space="preserve"> objective changes in the organization of the whole learning process including preparation of students of term papers, to consider and to guide. Rapid development of information technologies, the emergence of the Internet significantly enhance the capabilities of students to reduce the labor i</w:t>
      </w:r>
      <w:r w:rsidR="00086E3D" w:rsidRPr="001A21CD">
        <w:rPr>
          <w:rFonts w:ascii="Times New Roman" w:hAnsi="Times New Roman" w:cs="Times New Roman"/>
          <w:sz w:val="28"/>
          <w:szCs w:val="28"/>
          <w:lang w:val="en-US"/>
        </w:rPr>
        <w:t xml:space="preserve">ntensity of term papers, to </w:t>
      </w:r>
      <w:r w:rsidR="00F24FE1" w:rsidRPr="001A21CD">
        <w:rPr>
          <w:rFonts w:ascii="Times New Roman" w:hAnsi="Times New Roman" w:cs="Times New Roman"/>
          <w:sz w:val="28"/>
          <w:szCs w:val="28"/>
          <w:lang w:val="en-US"/>
        </w:rPr>
        <w:t>saturation of their problemness, statistical materials contribute to the improvement of their quality.</w:t>
      </w:r>
    </w:p>
    <w:p w:rsidR="00F24FE1" w:rsidRPr="001A21CD" w:rsidRDefault="00F24FE1"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These methodical instructions and training to the protection of term papers are inten</w:t>
      </w:r>
      <w:r w:rsidR="00086E3D" w:rsidRPr="001A21CD">
        <w:rPr>
          <w:rFonts w:ascii="Times New Roman" w:hAnsi="Times New Roman" w:cs="Times New Roman"/>
          <w:sz w:val="28"/>
          <w:szCs w:val="28"/>
          <w:lang w:val="en-US"/>
        </w:rPr>
        <w:t>ded for the students of specialty “Life</w:t>
      </w:r>
      <w:r w:rsidRPr="001A21CD">
        <w:rPr>
          <w:rFonts w:ascii="Times New Roman" w:hAnsi="Times New Roman" w:cs="Times New Roman"/>
          <w:sz w:val="28"/>
          <w:szCs w:val="28"/>
          <w:lang w:val="en-US"/>
        </w:rPr>
        <w:t xml:space="preserve"> safety and environmental protection”</w:t>
      </w:r>
      <w:r w:rsidR="00086E3D" w:rsidRPr="001A21CD">
        <w:rPr>
          <w:rFonts w:ascii="Times New Roman" w:hAnsi="Times New Roman" w:cs="Times New Roman"/>
          <w:sz w:val="28"/>
          <w:szCs w:val="28"/>
          <w:lang w:val="en-US"/>
        </w:rPr>
        <w:t xml:space="preserve"> , </w:t>
      </w:r>
      <w:r w:rsidRPr="001A21CD">
        <w:rPr>
          <w:rFonts w:ascii="Times New Roman" w:hAnsi="Times New Roman" w:cs="Times New Roman"/>
          <w:sz w:val="28"/>
          <w:szCs w:val="28"/>
          <w:lang w:val="en-US"/>
        </w:rPr>
        <w:t>course “Technical devices and technological processes safety”  of part-time and correspondence forms of training. Instructions contain the following sections: General orientation and structure of the course work, requirements to the contents and design of the course work.</w:t>
      </w:r>
    </w:p>
    <w:p w:rsidR="009B356C" w:rsidRPr="001A21CD" w:rsidRDefault="009B356C"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Methodical recommendations help the student understand that the course work is a form of independent work done by the students on a certain subject, in accordance with the list of topics for their course work on this discipline. Course work is performed under the guidance of a teacher in the process of writing the student develops skills for research work, consolidating and expanding the knowledge gained while studying the course «Regional Economics». When you run the course work, the student must show the ability to work with regulatory material and other literature sources, and to systematize and analyze the actual material and independently creatively his comprehend.</w:t>
      </w:r>
    </w:p>
    <w:p w:rsidR="009B356C" w:rsidRPr="001A21CD" w:rsidRDefault="00086E3D"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The guidance will give a</w:t>
      </w:r>
      <w:r w:rsidR="009B356C" w:rsidRPr="001A21CD">
        <w:rPr>
          <w:rFonts w:ascii="Times New Roman" w:hAnsi="Times New Roman" w:cs="Times New Roman"/>
          <w:sz w:val="28"/>
          <w:szCs w:val="28"/>
          <w:lang w:val="en-US"/>
        </w:rPr>
        <w:t xml:space="preserve"> student the opportunity to correctly and competently write a course paper, while complying with all the standards for its registration. </w:t>
      </w:r>
      <w:r w:rsidR="009B356C" w:rsidRPr="001A21CD">
        <w:rPr>
          <w:rFonts w:ascii="Times New Roman" w:hAnsi="Times New Roman" w:cs="Times New Roman"/>
          <w:sz w:val="28"/>
          <w:szCs w:val="28"/>
          <w:lang w:val="en-US"/>
        </w:rPr>
        <w:br/>
        <w:t>Well-prepared course</w:t>
      </w:r>
      <w:r w:rsidRPr="001A21CD">
        <w:rPr>
          <w:rFonts w:ascii="Times New Roman" w:hAnsi="Times New Roman" w:cs="Times New Roman"/>
          <w:sz w:val="28"/>
          <w:szCs w:val="28"/>
          <w:lang w:val="en-US"/>
        </w:rPr>
        <w:t xml:space="preserve"> work gives a</w:t>
      </w:r>
      <w:r w:rsidR="009B356C" w:rsidRPr="001A21CD">
        <w:rPr>
          <w:rFonts w:ascii="Times New Roman" w:hAnsi="Times New Roman" w:cs="Times New Roman"/>
          <w:sz w:val="28"/>
          <w:szCs w:val="28"/>
          <w:lang w:val="en-US"/>
        </w:rPr>
        <w:t xml:space="preserve"> student a confidence in their preparedness for implementation in future of the thesis, the quality of which is enhanced if it is the culmination of yourself and qualitatively made by the student term papers.</w:t>
      </w:r>
    </w:p>
    <w:p w:rsidR="008F7A8D" w:rsidRDefault="009B356C"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Creative development of logic, methods and recep</w:t>
      </w:r>
      <w:r w:rsidR="00086E3D" w:rsidRPr="001A21CD">
        <w:rPr>
          <w:rFonts w:ascii="Times New Roman" w:hAnsi="Times New Roman" w:cs="Times New Roman"/>
          <w:sz w:val="28"/>
          <w:szCs w:val="28"/>
          <w:lang w:val="en-US"/>
        </w:rPr>
        <w:t xml:space="preserve">tions of performance of works is </w:t>
      </w:r>
      <w:r w:rsidRPr="001A21CD">
        <w:rPr>
          <w:rFonts w:ascii="Times New Roman" w:hAnsi="Times New Roman" w:cs="Times New Roman"/>
          <w:sz w:val="28"/>
          <w:szCs w:val="28"/>
          <w:lang w:val="en-US"/>
        </w:rPr>
        <w:t>a pledge of their compliance with the growing dem</w:t>
      </w:r>
      <w:r w:rsidR="00086E3D" w:rsidRPr="001A21CD">
        <w:rPr>
          <w:rFonts w:ascii="Times New Roman" w:hAnsi="Times New Roman" w:cs="Times New Roman"/>
          <w:sz w:val="28"/>
          <w:szCs w:val="28"/>
          <w:lang w:val="en-US"/>
        </w:rPr>
        <w:t>ands of training higher school.</w:t>
      </w:r>
      <w:r w:rsidRPr="001A21CD">
        <w:rPr>
          <w:rFonts w:ascii="Times New Roman" w:hAnsi="Times New Roman" w:cs="Times New Roman"/>
          <w:sz w:val="28"/>
          <w:szCs w:val="28"/>
          <w:lang w:val="en-US"/>
        </w:rPr>
        <w:br/>
      </w:r>
    </w:p>
    <w:p w:rsidR="00B45159" w:rsidRDefault="00B45159" w:rsidP="001A21CD">
      <w:pPr>
        <w:spacing w:after="0"/>
        <w:jc w:val="both"/>
        <w:rPr>
          <w:rFonts w:ascii="Times New Roman" w:hAnsi="Times New Roman" w:cs="Times New Roman"/>
          <w:sz w:val="28"/>
          <w:szCs w:val="28"/>
          <w:lang w:val="en-US"/>
        </w:rPr>
      </w:pPr>
    </w:p>
    <w:p w:rsidR="00B45159" w:rsidRDefault="00B45159" w:rsidP="001A21CD">
      <w:pPr>
        <w:spacing w:after="0"/>
        <w:jc w:val="both"/>
        <w:rPr>
          <w:rFonts w:ascii="Times New Roman" w:hAnsi="Times New Roman" w:cs="Times New Roman"/>
          <w:sz w:val="28"/>
          <w:szCs w:val="28"/>
          <w:lang w:val="en-US"/>
        </w:rPr>
      </w:pPr>
    </w:p>
    <w:p w:rsidR="00B45159" w:rsidRPr="001A21CD" w:rsidRDefault="00B45159" w:rsidP="001A21CD">
      <w:pPr>
        <w:spacing w:after="0"/>
        <w:jc w:val="both"/>
        <w:rPr>
          <w:rFonts w:ascii="Times New Roman" w:hAnsi="Times New Roman" w:cs="Times New Roman"/>
          <w:sz w:val="28"/>
          <w:szCs w:val="28"/>
          <w:lang w:val="en-US"/>
        </w:rPr>
      </w:pPr>
    </w:p>
    <w:p w:rsidR="009B356C" w:rsidRPr="001A21CD" w:rsidRDefault="00B45159" w:rsidP="001A21CD">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9B356C" w:rsidRPr="001A21CD">
        <w:rPr>
          <w:rFonts w:ascii="Times New Roman" w:hAnsi="Times New Roman" w:cs="Times New Roman"/>
          <w:sz w:val="28"/>
          <w:szCs w:val="28"/>
          <w:lang w:val="en-US"/>
        </w:rPr>
        <w:t>1. Basic provisions</w:t>
      </w:r>
      <w:r w:rsidR="009B356C" w:rsidRPr="001A21CD">
        <w:rPr>
          <w:rFonts w:ascii="Times New Roman" w:hAnsi="Times New Roman" w:cs="Times New Roman"/>
          <w:sz w:val="28"/>
          <w:szCs w:val="28"/>
          <w:lang w:val="en-US"/>
        </w:rPr>
        <w:br/>
      </w:r>
      <w:r>
        <w:rPr>
          <w:rFonts w:ascii="Times New Roman" w:hAnsi="Times New Roman" w:cs="Times New Roman"/>
          <w:sz w:val="28"/>
          <w:szCs w:val="28"/>
          <w:lang w:val="en-US"/>
        </w:rPr>
        <w:t xml:space="preserve">      </w:t>
      </w:r>
      <w:r w:rsidR="009B356C" w:rsidRPr="001A21CD">
        <w:rPr>
          <w:rFonts w:ascii="Times New Roman" w:hAnsi="Times New Roman" w:cs="Times New Roman"/>
          <w:sz w:val="28"/>
          <w:szCs w:val="28"/>
          <w:lang w:val="en-US"/>
        </w:rPr>
        <w:t>1.1 Purpose and objectives of the course</w:t>
      </w:r>
      <w:r w:rsidR="00086E3D" w:rsidRPr="001A21CD">
        <w:rPr>
          <w:rFonts w:ascii="Times New Roman" w:hAnsi="Times New Roman" w:cs="Times New Roman"/>
          <w:sz w:val="28"/>
          <w:szCs w:val="28"/>
          <w:lang w:val="en-US"/>
        </w:rPr>
        <w:t xml:space="preserve"> </w:t>
      </w:r>
      <w:r w:rsidR="009B356C" w:rsidRPr="001A21CD">
        <w:rPr>
          <w:rFonts w:ascii="Times New Roman" w:hAnsi="Times New Roman" w:cs="Times New Roman"/>
          <w:sz w:val="28"/>
          <w:szCs w:val="28"/>
          <w:lang w:val="en-US"/>
        </w:rPr>
        <w:t>work</w:t>
      </w:r>
      <w:r w:rsidR="00086E3D" w:rsidRPr="001A21CD">
        <w:rPr>
          <w:rFonts w:ascii="Times New Roman" w:hAnsi="Times New Roman" w:cs="Times New Roman"/>
          <w:sz w:val="28"/>
          <w:szCs w:val="28"/>
          <w:lang w:val="en-US"/>
        </w:rPr>
        <w:t>.</w:t>
      </w:r>
      <w:r w:rsidR="009B356C" w:rsidRPr="001A21CD">
        <w:rPr>
          <w:rFonts w:ascii="Times New Roman" w:hAnsi="Times New Roman" w:cs="Times New Roman"/>
          <w:sz w:val="28"/>
          <w:szCs w:val="28"/>
          <w:lang w:val="en-US"/>
        </w:rPr>
        <w:br/>
      </w:r>
      <w:r w:rsidR="00086E3D" w:rsidRPr="001A21CD">
        <w:rPr>
          <w:rFonts w:ascii="Times New Roman" w:hAnsi="Times New Roman" w:cs="Times New Roman"/>
          <w:sz w:val="28"/>
          <w:szCs w:val="28"/>
          <w:lang w:val="en-US"/>
        </w:rPr>
        <w:t xml:space="preserve">   </w:t>
      </w:r>
      <w:r w:rsidR="009B356C" w:rsidRPr="001A21CD">
        <w:rPr>
          <w:rFonts w:ascii="Times New Roman" w:hAnsi="Times New Roman" w:cs="Times New Roman"/>
          <w:sz w:val="28"/>
          <w:szCs w:val="28"/>
          <w:lang w:val="en-US"/>
        </w:rPr>
        <w:t>Course</w:t>
      </w:r>
      <w:r w:rsidR="00086E3D" w:rsidRPr="001A21CD">
        <w:rPr>
          <w:rFonts w:ascii="Times New Roman" w:hAnsi="Times New Roman" w:cs="Times New Roman"/>
          <w:sz w:val="28"/>
          <w:szCs w:val="28"/>
          <w:lang w:val="en-US"/>
        </w:rPr>
        <w:t xml:space="preserve"> </w:t>
      </w:r>
      <w:r w:rsidR="009B356C" w:rsidRPr="001A21CD">
        <w:rPr>
          <w:rFonts w:ascii="Times New Roman" w:hAnsi="Times New Roman" w:cs="Times New Roman"/>
          <w:sz w:val="28"/>
          <w:szCs w:val="28"/>
          <w:lang w:val="en-US"/>
        </w:rPr>
        <w:t>wo</w:t>
      </w:r>
      <w:r w:rsidR="00086E3D" w:rsidRPr="001A21CD">
        <w:rPr>
          <w:rFonts w:ascii="Times New Roman" w:hAnsi="Times New Roman" w:cs="Times New Roman"/>
          <w:sz w:val="28"/>
          <w:szCs w:val="28"/>
          <w:lang w:val="en-US"/>
        </w:rPr>
        <w:t>rk occupies</w:t>
      </w:r>
      <w:r w:rsidR="009B356C" w:rsidRPr="001A21CD">
        <w:rPr>
          <w:rFonts w:ascii="Times New Roman" w:hAnsi="Times New Roman" w:cs="Times New Roman"/>
          <w:sz w:val="28"/>
          <w:szCs w:val="28"/>
          <w:lang w:val="en-US"/>
        </w:rPr>
        <w:t xml:space="preserve"> an important place in educational process of higher school. Th</w:t>
      </w:r>
      <w:r w:rsidR="00086E3D" w:rsidRPr="001A21CD">
        <w:rPr>
          <w:rFonts w:ascii="Times New Roman" w:hAnsi="Times New Roman" w:cs="Times New Roman"/>
          <w:sz w:val="28"/>
          <w:szCs w:val="28"/>
          <w:lang w:val="en-US"/>
        </w:rPr>
        <w:t>e aim and the main purpose is preparation</w:t>
      </w:r>
      <w:r w:rsidR="009B356C" w:rsidRPr="001A21CD">
        <w:rPr>
          <w:rFonts w:ascii="Times New Roman" w:hAnsi="Times New Roman" w:cs="Times New Roman"/>
          <w:sz w:val="28"/>
          <w:szCs w:val="28"/>
          <w:lang w:val="en-US"/>
        </w:rPr>
        <w:t xml:space="preserve"> students to perform research work in mastering initial skills of this work, in the development of their creative potential. Hence, main objecti</w:t>
      </w:r>
      <w:r w:rsidR="00086E3D" w:rsidRPr="001A21CD">
        <w:rPr>
          <w:rFonts w:ascii="Times New Roman" w:hAnsi="Times New Roman" w:cs="Times New Roman"/>
          <w:sz w:val="28"/>
          <w:szCs w:val="28"/>
          <w:lang w:val="en-US"/>
        </w:rPr>
        <w:t>ves of the course work are the following</w:t>
      </w:r>
      <w:r w:rsidR="009B356C" w:rsidRPr="001A21CD">
        <w:rPr>
          <w:rFonts w:ascii="Times New Roman" w:hAnsi="Times New Roman" w:cs="Times New Roman"/>
          <w:sz w:val="28"/>
          <w:szCs w:val="28"/>
          <w:lang w:val="en-US"/>
        </w:rPr>
        <w:t>:</w:t>
      </w:r>
      <w:r w:rsidR="009B356C" w:rsidRPr="001A21CD">
        <w:rPr>
          <w:rFonts w:ascii="Times New Roman" w:hAnsi="Times New Roman" w:cs="Times New Roman"/>
          <w:sz w:val="28"/>
          <w:szCs w:val="28"/>
          <w:lang w:val="en-US"/>
        </w:rPr>
        <w:br/>
        <w:t>1) mastery of the primary</w:t>
      </w:r>
      <w:r w:rsidR="00086E3D" w:rsidRPr="001A21CD">
        <w:rPr>
          <w:rFonts w:ascii="Times New Roman" w:hAnsi="Times New Roman" w:cs="Times New Roman"/>
          <w:sz w:val="28"/>
          <w:szCs w:val="28"/>
          <w:lang w:val="en-US"/>
        </w:rPr>
        <w:t xml:space="preserve"> skills of conducting research </w:t>
      </w:r>
      <w:r w:rsidR="009B356C" w:rsidRPr="001A21CD">
        <w:rPr>
          <w:rFonts w:ascii="Times New Roman" w:hAnsi="Times New Roman" w:cs="Times New Roman"/>
          <w:sz w:val="28"/>
          <w:szCs w:val="28"/>
          <w:lang w:val="en-US"/>
        </w:rPr>
        <w:t>and development of creative abilities individually for each student;</w:t>
      </w:r>
    </w:p>
    <w:p w:rsidR="009B356C" w:rsidRPr="001A21CD" w:rsidRDefault="00900FEC"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2) preparation of a</w:t>
      </w:r>
      <w:r w:rsidR="009B356C" w:rsidRPr="001A21CD">
        <w:rPr>
          <w:rFonts w:ascii="Times New Roman" w:hAnsi="Times New Roman" w:cs="Times New Roman"/>
          <w:sz w:val="28"/>
          <w:szCs w:val="28"/>
          <w:lang w:val="en-US"/>
        </w:rPr>
        <w:t xml:space="preserve"> student for the implementation of the thesis, as the initial form of the research activity;</w:t>
      </w:r>
      <w:r w:rsidR="009B356C" w:rsidRPr="001A21CD">
        <w:rPr>
          <w:rFonts w:ascii="Times New Roman" w:hAnsi="Times New Roman" w:cs="Times New Roman"/>
          <w:sz w:val="28"/>
          <w:szCs w:val="28"/>
          <w:lang w:val="en-US"/>
        </w:rPr>
        <w:br/>
        <w:t>3) adoption of methods for competent, design and editing of business correspondence, as well as in practical analytical work: business plans, opinions, reviews, notes, certificates etc.</w:t>
      </w:r>
      <w:r w:rsidR="009B356C"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9B356C" w:rsidRPr="001A21CD">
        <w:rPr>
          <w:rFonts w:ascii="Times New Roman" w:hAnsi="Times New Roman" w:cs="Times New Roman"/>
          <w:sz w:val="28"/>
          <w:szCs w:val="28"/>
          <w:lang w:val="en-US"/>
        </w:rPr>
        <w:t>Ability to conduct research - collect, analyze, summarize, systematically expound his scientific style substantiate findings, issue the work is distinguished by a specialist with higher education. An initial form of research activity of students is a degree work. Course</w:t>
      </w:r>
      <w:r w:rsidRPr="001A21CD">
        <w:rPr>
          <w:rFonts w:ascii="Times New Roman" w:hAnsi="Times New Roman" w:cs="Times New Roman"/>
          <w:sz w:val="28"/>
          <w:szCs w:val="28"/>
          <w:lang w:val="en-US"/>
        </w:rPr>
        <w:t xml:space="preserve"> </w:t>
      </w:r>
      <w:r w:rsidR="009B356C" w:rsidRPr="001A21CD">
        <w:rPr>
          <w:rFonts w:ascii="Times New Roman" w:hAnsi="Times New Roman" w:cs="Times New Roman"/>
          <w:sz w:val="28"/>
          <w:szCs w:val="28"/>
          <w:lang w:val="en-US"/>
        </w:rPr>
        <w:t>work consistently prepare</w:t>
      </w:r>
      <w:r w:rsidRPr="001A21CD">
        <w:rPr>
          <w:rFonts w:ascii="Times New Roman" w:hAnsi="Times New Roman" w:cs="Times New Roman"/>
          <w:sz w:val="28"/>
          <w:szCs w:val="28"/>
          <w:lang w:val="en-US"/>
        </w:rPr>
        <w:t>s</w:t>
      </w:r>
      <w:r w:rsidR="009B356C" w:rsidRPr="001A21CD">
        <w:rPr>
          <w:rFonts w:ascii="Times New Roman" w:hAnsi="Times New Roman" w:cs="Times New Roman"/>
          <w:sz w:val="28"/>
          <w:szCs w:val="28"/>
          <w:lang w:val="en-US"/>
        </w:rPr>
        <w:t xml:space="preserve"> graduates, increasing ownership of members of the research work. Among other forms of developm</w:t>
      </w:r>
      <w:r w:rsidRPr="001A21CD">
        <w:rPr>
          <w:rFonts w:ascii="Times New Roman" w:hAnsi="Times New Roman" w:cs="Times New Roman"/>
          <w:sz w:val="28"/>
          <w:szCs w:val="28"/>
          <w:lang w:val="en-US"/>
        </w:rPr>
        <w:t>ent of the creative potential</w:t>
      </w:r>
      <w:r w:rsidR="009B356C" w:rsidRPr="001A21CD">
        <w:rPr>
          <w:rFonts w:ascii="Times New Roman" w:hAnsi="Times New Roman" w:cs="Times New Roman"/>
          <w:sz w:val="28"/>
          <w:szCs w:val="28"/>
          <w:lang w:val="en-US"/>
        </w:rPr>
        <w:t xml:space="preserve"> </w:t>
      </w:r>
      <w:r w:rsidRPr="001A21CD">
        <w:rPr>
          <w:rFonts w:ascii="Times New Roman" w:hAnsi="Times New Roman" w:cs="Times New Roman"/>
          <w:sz w:val="28"/>
          <w:szCs w:val="28"/>
          <w:lang w:val="en-US"/>
        </w:rPr>
        <w:t xml:space="preserve">of the </w:t>
      </w:r>
      <w:r w:rsidR="009B356C" w:rsidRPr="001A21CD">
        <w:rPr>
          <w:rFonts w:ascii="Times New Roman" w:hAnsi="Times New Roman" w:cs="Times New Roman"/>
          <w:sz w:val="28"/>
          <w:szCs w:val="28"/>
          <w:lang w:val="en-US"/>
        </w:rPr>
        <w:t xml:space="preserve">students </w:t>
      </w:r>
      <w:r w:rsidRPr="001A21CD">
        <w:rPr>
          <w:rFonts w:ascii="Times New Roman" w:hAnsi="Times New Roman" w:cs="Times New Roman"/>
          <w:sz w:val="28"/>
          <w:szCs w:val="28"/>
          <w:lang w:val="en-US"/>
        </w:rPr>
        <w:t xml:space="preserve">are </w:t>
      </w:r>
      <w:r w:rsidR="009B356C" w:rsidRPr="001A21CD">
        <w:rPr>
          <w:rFonts w:ascii="Times New Roman" w:hAnsi="Times New Roman" w:cs="Times New Roman"/>
          <w:sz w:val="28"/>
          <w:szCs w:val="28"/>
          <w:lang w:val="en-US"/>
        </w:rPr>
        <w:t>papers, essays, research reports on the student scientific conference and other, course works occupy a leading place after completeness requirements only graduate work.</w:t>
      </w:r>
    </w:p>
    <w:p w:rsidR="009B356C" w:rsidRPr="001A21CD" w:rsidRDefault="00900FEC"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In accordance with the purpose and objectives the purpose of the course work in the educational process are specified in learning students the following knowledge and skills:</w:t>
      </w:r>
      <w:r w:rsidR="00DA51AB" w:rsidRPr="001A21CD">
        <w:rPr>
          <w:rFonts w:ascii="Times New Roman" w:hAnsi="Times New Roman" w:cs="Times New Roman"/>
          <w:sz w:val="28"/>
          <w:szCs w:val="28"/>
          <w:lang w:val="en-US"/>
        </w:rPr>
        <w:br/>
        <w:t>a) work with bibliography: the use of catalogues and reference books, statistical and instructional materials;</w:t>
      </w:r>
      <w:r w:rsidR="00DA51AB" w:rsidRPr="001A21CD">
        <w:rPr>
          <w:rFonts w:ascii="Times New Roman" w:hAnsi="Times New Roman" w:cs="Times New Roman"/>
          <w:sz w:val="28"/>
          <w:szCs w:val="28"/>
          <w:lang w:val="en-US"/>
        </w:rPr>
        <w:br/>
        <w:t>b) development of a plan of work;</w:t>
      </w:r>
      <w:r w:rsidR="00DA51AB" w:rsidRPr="001A21CD">
        <w:rPr>
          <w:rFonts w:ascii="Times New Roman" w:hAnsi="Times New Roman" w:cs="Times New Roman"/>
          <w:sz w:val="28"/>
          <w:szCs w:val="28"/>
          <w:lang w:val="en-US"/>
        </w:rPr>
        <w:br/>
        <w:t>a) understanding and competent writing of the introduction to any research work;</w:t>
      </w:r>
      <w:r w:rsidR="00DA51AB" w:rsidRPr="001A21CD">
        <w:rPr>
          <w:rFonts w:ascii="Times New Roman" w:hAnsi="Times New Roman" w:cs="Times New Roman"/>
          <w:sz w:val="28"/>
          <w:szCs w:val="28"/>
          <w:lang w:val="en-US"/>
        </w:rPr>
        <w:br/>
        <w:t>d) the methods and style of the materials;</w:t>
      </w:r>
      <w:r w:rsidR="00DA51AB" w:rsidRPr="001A21CD">
        <w:rPr>
          <w:rFonts w:ascii="Times New Roman" w:hAnsi="Times New Roman" w:cs="Times New Roman"/>
          <w:sz w:val="28"/>
          <w:szCs w:val="28"/>
          <w:lang w:val="en-US"/>
        </w:rPr>
        <w:br/>
        <w:t xml:space="preserve">e) drafting of execution of work in accordance with </w:t>
      </w:r>
      <w:r w:rsidR="00DA51AB" w:rsidRPr="001A21CD">
        <w:rPr>
          <w:rFonts w:ascii="Times New Roman" w:hAnsi="Times New Roman" w:cs="Times New Roman"/>
          <w:sz w:val="28"/>
          <w:szCs w:val="28"/>
        </w:rPr>
        <w:t>общеустановленными</w:t>
      </w:r>
      <w:r w:rsidR="00DA51AB" w:rsidRPr="001A21CD">
        <w:rPr>
          <w:rFonts w:ascii="Times New Roman" w:hAnsi="Times New Roman" w:cs="Times New Roman"/>
          <w:sz w:val="28"/>
          <w:szCs w:val="28"/>
          <w:lang w:val="en-US"/>
        </w:rPr>
        <w:t xml:space="preserve"> requirements;</w:t>
      </w:r>
      <w:r w:rsidR="00DA51AB" w:rsidRPr="001A21CD">
        <w:rPr>
          <w:rFonts w:ascii="Times New Roman" w:hAnsi="Times New Roman" w:cs="Times New Roman"/>
          <w:sz w:val="28"/>
          <w:szCs w:val="28"/>
          <w:lang w:val="en-US"/>
        </w:rPr>
        <w:br/>
        <w:t>e) writing a conclusion, elucidation of his appointment;</w:t>
      </w:r>
    </w:p>
    <w:p w:rsidR="00DA51AB" w:rsidRPr="001A21CD" w:rsidRDefault="00DA51AB"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g) drawing up the list used literature;</w:t>
      </w:r>
      <w:r w:rsidRPr="001A21CD">
        <w:rPr>
          <w:rFonts w:ascii="Times New Roman" w:hAnsi="Times New Roman" w:cs="Times New Roman"/>
          <w:sz w:val="28"/>
          <w:szCs w:val="28"/>
          <w:lang w:val="en-US"/>
        </w:rPr>
        <w:br/>
        <w:t>and) the assignment of applications and their appearance</w:t>
      </w:r>
    </w:p>
    <w:p w:rsidR="00DA51AB" w:rsidRPr="001A21CD" w:rsidRDefault="0060495D"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Of course, mastering of this knowledge should be achieved progressively, from course to course, from a previous job for each subsequent range of requirements must expand, and their level of increase.</w:t>
      </w:r>
      <w:r w:rsidR="00DA51AB"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 xml:space="preserve">For students of senior courses of the objectives of the course work is: mandatory presence of materials statistical compilations, tabular, digital and </w:t>
      </w:r>
      <w:r w:rsidR="00DA51AB" w:rsidRPr="001A21CD">
        <w:rPr>
          <w:rFonts w:ascii="Times New Roman" w:hAnsi="Times New Roman" w:cs="Times New Roman"/>
          <w:sz w:val="28"/>
          <w:szCs w:val="28"/>
          <w:lang w:val="en-US"/>
        </w:rPr>
        <w:lastRenderedPageBreak/>
        <w:t>graphic data; problem-the exploratory nature of the work, mastering the methods of evidence supplied material support their views and ways to solve problems. The main attention in the formulation of the problems is given to the ability to build and analyze the table, placed in the text of the scientific w</w:t>
      </w:r>
      <w:r w:rsidRPr="001A21CD">
        <w:rPr>
          <w:rFonts w:ascii="Times New Roman" w:hAnsi="Times New Roman" w:cs="Times New Roman"/>
          <w:sz w:val="28"/>
          <w:szCs w:val="28"/>
          <w:lang w:val="en-US"/>
        </w:rPr>
        <w:t xml:space="preserve">ork, the ability to analyze it </w:t>
      </w:r>
      <w:r w:rsidR="00DA51AB" w:rsidRPr="001A21CD">
        <w:rPr>
          <w:rFonts w:ascii="Times New Roman" w:hAnsi="Times New Roman" w:cs="Times New Roman"/>
          <w:sz w:val="28"/>
          <w:szCs w:val="28"/>
          <w:lang w:val="en-US"/>
        </w:rPr>
        <w:t>and most importantly, to master the techniques of proof, that its point of view on the problem or conclusion. The student will not only describes the problem and their attitude to it, but also shows ways of its solution, offers methods to overcome it</w:t>
      </w:r>
      <w:r w:rsidRPr="001A21CD">
        <w:rPr>
          <w:rFonts w:ascii="Times New Roman" w:hAnsi="Times New Roman" w:cs="Times New Roman"/>
          <w:sz w:val="28"/>
          <w:szCs w:val="28"/>
          <w:lang w:val="en-US"/>
        </w:rPr>
        <w:t>.</w:t>
      </w:r>
    </w:p>
    <w:p w:rsidR="00DA51AB" w:rsidRPr="001A21CD" w:rsidRDefault="0060495D"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1.2 The c</w:t>
      </w:r>
      <w:r w:rsidR="008F7A8D" w:rsidRPr="001A21CD">
        <w:rPr>
          <w:rFonts w:ascii="Times New Roman" w:hAnsi="Times New Roman" w:cs="Times New Roman"/>
          <w:sz w:val="28"/>
          <w:szCs w:val="28"/>
          <w:lang w:val="en-US"/>
        </w:rPr>
        <w:t>hoice of the theme</w:t>
      </w:r>
      <w:r w:rsidR="00DA51AB" w:rsidRPr="001A21CD">
        <w:rPr>
          <w:rFonts w:ascii="Times New Roman" w:hAnsi="Times New Roman" w:cs="Times New Roman"/>
          <w:sz w:val="28"/>
          <w:szCs w:val="28"/>
          <w:lang w:val="en-US"/>
        </w:rPr>
        <w:t xml:space="preserve"> of the course work</w:t>
      </w:r>
      <w:r w:rsidR="00DA51AB" w:rsidRPr="001A21CD">
        <w:rPr>
          <w:rFonts w:ascii="Times New Roman" w:hAnsi="Times New Roman" w:cs="Times New Roman"/>
          <w:sz w:val="28"/>
          <w:szCs w:val="28"/>
          <w:lang w:val="en-US"/>
        </w:rPr>
        <w:br/>
      </w:r>
      <w:r w:rsidR="00EF7A06"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Theme of course works on each discipline, according to the training plan is developed and approved by the Department and, as a rule, contains a list of the common theoretical and historical content and topics to meet the needs of contemporary practice. Student selects a topic of the course work. Convergence of course works of students in one learning group is not recommended, except in cases when the object of study is different. He can offer his topic is not specified in the list of subjects of the chair in the discipline, but it must be agreed with the supervisor. It is expedient to recommend to students from elementary courses, define the range of their interests and carry out all complex</w:t>
      </w:r>
      <w:r w:rsidR="00EF7A06" w:rsidRPr="001A21CD">
        <w:rPr>
          <w:rFonts w:ascii="Times New Roman" w:hAnsi="Times New Roman" w:cs="Times New Roman"/>
          <w:sz w:val="28"/>
          <w:szCs w:val="28"/>
          <w:lang w:val="en-US"/>
        </w:rPr>
        <w:t>es</w:t>
      </w:r>
      <w:r w:rsidR="00DA51AB" w:rsidRPr="001A21CD">
        <w:rPr>
          <w:rFonts w:ascii="Times New Roman" w:hAnsi="Times New Roman" w:cs="Times New Roman"/>
          <w:sz w:val="28"/>
          <w:szCs w:val="28"/>
          <w:lang w:val="en-US"/>
        </w:rPr>
        <w:t xml:space="preserve"> of course works on the same</w:t>
      </w:r>
      <w:r w:rsidR="00EF7A06"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issues that extend and expand his creative and more fully prepare for the implementation of the thesis. The theme of the work can be selected by the student based on a desire to remedy the lack of knowledge in some area, it is better to prepare for the expected future work, and defined under the influence of the subjects of the scientific student's circle or the possibility to use interesting practical materials and other Part-time students can choose a theme that meets the profile of the job. In any case, the topic of work should be justified and does not wear casual character.</w:t>
      </w:r>
    </w:p>
    <w:p w:rsidR="00DA51AB" w:rsidRPr="001A21CD" w:rsidRDefault="00EF7A06"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 xml:space="preserve"> Initially lecturer in the discipline for students set a deadline for the selection of topics. This work is the form of admission to the exam on the course.</w:t>
      </w:r>
      <w:r w:rsidR="00DA51AB" w:rsidRPr="001A21CD">
        <w:rPr>
          <w:rFonts w:ascii="Times New Roman" w:hAnsi="Times New Roman" w:cs="Times New Roman"/>
          <w:sz w:val="28"/>
          <w:szCs w:val="28"/>
          <w:lang w:val="en-US"/>
        </w:rPr>
        <w:br/>
      </w:r>
      <w:r w:rsidR="00DA51AB" w:rsidRPr="001A21CD">
        <w:rPr>
          <w:rFonts w:ascii="Times New Roman" w:hAnsi="Times New Roman" w:cs="Times New Roman"/>
          <w:sz w:val="28"/>
          <w:szCs w:val="28"/>
          <w:lang w:val="en-US"/>
        </w:rPr>
        <w:br/>
        <w:t>1.3 Selection of literature and study materials</w:t>
      </w:r>
      <w:r w:rsidR="00DA51AB"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 xml:space="preserve">Selection of the literature </w:t>
      </w:r>
      <w:r w:rsidRPr="001A21CD">
        <w:rPr>
          <w:rFonts w:ascii="Times New Roman" w:hAnsi="Times New Roman" w:cs="Times New Roman"/>
          <w:sz w:val="28"/>
          <w:szCs w:val="28"/>
          <w:lang w:val="en-US"/>
        </w:rPr>
        <w:t xml:space="preserve">is </w:t>
      </w:r>
      <w:r w:rsidR="00DA51AB" w:rsidRPr="001A21CD">
        <w:rPr>
          <w:rFonts w:ascii="Times New Roman" w:hAnsi="Times New Roman" w:cs="Times New Roman"/>
          <w:sz w:val="28"/>
          <w:szCs w:val="28"/>
          <w:lang w:val="en-US"/>
        </w:rPr>
        <w:t xml:space="preserve">carried out by the student individually, taking into account the recommended list. </w:t>
      </w:r>
      <w:r w:rsidR="00DA51AB"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The student must use materials from periodicals, know their list, to be able to at them (to find and choose the right material).</w:t>
      </w:r>
      <w:r w:rsidR="00DA51AB"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Students are required to widely use the materials of statistical collections and sources of digital information, as well as collections of legislative materials. Scientific supervisors must require the use of the course</w:t>
      </w: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 xml:space="preserve">work of the most recent statistical information, including periodic literature and guidance material. Analyze digital material should be in dynamics - at least for the last three years, and the </w:t>
      </w:r>
      <w:r w:rsidR="00DA51AB" w:rsidRPr="001A21CD">
        <w:rPr>
          <w:rFonts w:ascii="Times New Roman" w:hAnsi="Times New Roman" w:cs="Times New Roman"/>
          <w:sz w:val="28"/>
          <w:szCs w:val="28"/>
          <w:lang w:val="en-US"/>
        </w:rPr>
        <w:lastRenderedPageBreak/>
        <w:t>analysis will be reliable and more complete will be the picture of mini-research conducted by graduate students in their course</w:t>
      </w: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work.</w:t>
      </w:r>
    </w:p>
    <w:p w:rsidR="00DA51AB" w:rsidRPr="001A21CD" w:rsidRDefault="00EF7A06"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w:t>
      </w:r>
      <w:r w:rsidR="00DA51AB" w:rsidRPr="001A21CD">
        <w:rPr>
          <w:rFonts w:ascii="Times New Roman" w:hAnsi="Times New Roman" w:cs="Times New Roman"/>
          <w:sz w:val="28"/>
          <w:szCs w:val="28"/>
          <w:lang w:val="en-US"/>
        </w:rPr>
        <w:t>The study of literature should start with textbooks and manuals, as well as the recommended sources to the plans of seminars and workshops. First, one must firmly grasp the requirements of the program of the course on the topic of the course work. Often, the protection of student works detects ignorance of the basics of the analyzed category or process the designation and characteristic of most of the substantive relationship. In this case it is not difficult to assess all the other reasoning set out in the work, and their degree of independence. Only if there is comprehensive knowledge of topics you can learn the methodology of its study. Moreover, the amount of this knowledge should include not only the primary textbook, recommended by the program of the course, but many others (especially bill), so that students most fully mastered the theme of the work. If the literature is not enough, the studen</w:t>
      </w:r>
      <w:r w:rsidR="000607FB" w:rsidRPr="001A21CD">
        <w:rPr>
          <w:rFonts w:ascii="Times New Roman" w:hAnsi="Times New Roman" w:cs="Times New Roman"/>
          <w:sz w:val="28"/>
          <w:szCs w:val="28"/>
          <w:lang w:val="en-US"/>
        </w:rPr>
        <w:t>t should ask for the help of a</w:t>
      </w:r>
      <w:r w:rsidR="00DA51AB" w:rsidRPr="001A21CD">
        <w:rPr>
          <w:rFonts w:ascii="Times New Roman" w:hAnsi="Times New Roman" w:cs="Times New Roman"/>
          <w:sz w:val="28"/>
          <w:szCs w:val="28"/>
          <w:lang w:val="en-US"/>
        </w:rPr>
        <w:t xml:space="preserve"> supervisor, which specifies the work of economists, leading research on a chosen theme or close to it. Based on these data, the student self-expanding list of literature</w:t>
      </w:r>
      <w:r w:rsidR="000607FB" w:rsidRPr="001A21CD">
        <w:rPr>
          <w:rFonts w:ascii="Times New Roman" w:hAnsi="Times New Roman" w:cs="Times New Roman"/>
          <w:sz w:val="28"/>
          <w:szCs w:val="28"/>
          <w:lang w:val="en-US"/>
        </w:rPr>
        <w:t>s</w:t>
      </w:r>
      <w:r w:rsidR="00DA51AB" w:rsidRPr="001A21CD">
        <w:rPr>
          <w:rFonts w:ascii="Times New Roman" w:hAnsi="Times New Roman" w:cs="Times New Roman"/>
          <w:sz w:val="28"/>
          <w:szCs w:val="28"/>
          <w:lang w:val="en-US"/>
        </w:rPr>
        <w:t>, selects and studies it, using the library catalogues. Literary sources are selected so that their list contained the work of the General theoretical nature and reflect current practice.</w:t>
      </w:r>
    </w:p>
    <w:p w:rsidR="00DA51AB" w:rsidRPr="001A21CD" w:rsidRDefault="00DA51AB"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The sequence of further study of the sources of information should hardly regulate: which is determined by specific character of the topic, the completeness of the list of sources as well as the preparedness of the student. In most cases it is advisable to go to study monographs, since they generally systematically repeated training material and opened fundamental problems and their possible solutions. Periodical literature raises thorny, topical issues of today and their perception should be prepared. Start learning journal and newspaper articles better with the new, just-published sources, and then published in previous years. When using the quotes and free retelling of the principal provisions of the individual authors in the text should make reference to the corresponding literature. Any such reference testifies to the good work of the student and persuasiveness, and </w:t>
      </w:r>
      <w:r w:rsidR="000607FB" w:rsidRPr="001A21CD">
        <w:rPr>
          <w:rFonts w:ascii="Times New Roman" w:hAnsi="Times New Roman" w:cs="Times New Roman"/>
          <w:sz w:val="28"/>
          <w:szCs w:val="28"/>
          <w:lang w:val="en-US"/>
        </w:rPr>
        <w:t xml:space="preserve">non-agreed </w:t>
      </w:r>
      <w:r w:rsidRPr="001A21CD">
        <w:rPr>
          <w:rFonts w:ascii="Times New Roman" w:hAnsi="Times New Roman" w:cs="Times New Roman"/>
          <w:sz w:val="28"/>
          <w:szCs w:val="28"/>
          <w:lang w:val="en-US"/>
        </w:rPr>
        <w:t>borrowing somebody else's thoughts decreases gives his course work quality.</w:t>
      </w:r>
    </w:p>
    <w:p w:rsidR="00DA51AB" w:rsidRPr="001A21CD" w:rsidRDefault="00DA51AB"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Exceptionally important is the use of information sources, namely the system «Internet», which allows the students to more fully explain the mate</w:t>
      </w:r>
      <w:r w:rsidR="000607FB" w:rsidRPr="001A21CD">
        <w:rPr>
          <w:rFonts w:ascii="Times New Roman" w:hAnsi="Times New Roman" w:cs="Times New Roman"/>
          <w:sz w:val="28"/>
          <w:szCs w:val="28"/>
          <w:lang w:val="en-US"/>
        </w:rPr>
        <w:t>rial on the chosen topic.</w:t>
      </w:r>
      <w:r w:rsidR="000607FB" w:rsidRPr="001A21CD">
        <w:rPr>
          <w:rFonts w:ascii="Times New Roman" w:hAnsi="Times New Roman" w:cs="Times New Roman"/>
          <w:sz w:val="28"/>
          <w:szCs w:val="28"/>
          <w:lang w:val="en-US"/>
        </w:rPr>
        <w:br/>
      </w:r>
      <w:r w:rsidR="000607FB" w:rsidRPr="001A21CD">
        <w:rPr>
          <w:rFonts w:ascii="Times New Roman" w:hAnsi="Times New Roman" w:cs="Times New Roman"/>
          <w:sz w:val="28"/>
          <w:szCs w:val="28"/>
          <w:lang w:val="en-US"/>
        </w:rPr>
        <w:br/>
        <w:t>1.4 The d</w:t>
      </w:r>
      <w:r w:rsidRPr="001A21CD">
        <w:rPr>
          <w:rFonts w:ascii="Times New Roman" w:hAnsi="Times New Roman" w:cs="Times New Roman"/>
          <w:sz w:val="28"/>
          <w:szCs w:val="28"/>
          <w:lang w:val="en-US"/>
        </w:rPr>
        <w:t>rafting of the plan and its final version</w:t>
      </w:r>
      <w:r w:rsidRPr="001A21CD">
        <w:rPr>
          <w:rFonts w:ascii="Times New Roman" w:hAnsi="Times New Roman" w:cs="Times New Roman"/>
          <w:sz w:val="28"/>
          <w:szCs w:val="28"/>
          <w:lang w:val="en-US"/>
        </w:rPr>
        <w:br/>
      </w:r>
      <w:r w:rsidR="000607FB" w:rsidRPr="001A21CD">
        <w:rPr>
          <w:rFonts w:ascii="Times New Roman" w:hAnsi="Times New Roman" w:cs="Times New Roman"/>
          <w:sz w:val="28"/>
          <w:szCs w:val="28"/>
          <w:lang w:val="en-US"/>
        </w:rPr>
        <w:t xml:space="preserve">     </w:t>
      </w:r>
      <w:r w:rsidRPr="001A21CD">
        <w:rPr>
          <w:rFonts w:ascii="Times New Roman" w:hAnsi="Times New Roman" w:cs="Times New Roman"/>
          <w:sz w:val="28"/>
          <w:szCs w:val="28"/>
          <w:lang w:val="en-US"/>
        </w:rPr>
        <w:t>Work plan is an important stage preparation course work. It defines the direction of work, its conformity to the specific nature of the subject and the object studied discipline, independence and problematic implementation of the work of students, its research character. The plan reflects the main idea of the work.</w:t>
      </w:r>
    </w:p>
    <w:p w:rsidR="00DA51AB" w:rsidRPr="001A21CD" w:rsidRDefault="000607FB" w:rsidP="001A21CD">
      <w:pPr>
        <w:spacing w:after="0"/>
        <w:jc w:val="both"/>
        <w:rPr>
          <w:rFonts w:ascii="Times New Roman" w:eastAsia="Times New Roman" w:hAnsi="Times New Roman" w:cs="Times New Roman"/>
          <w:b/>
          <w:sz w:val="28"/>
          <w:szCs w:val="28"/>
          <w:lang w:val="en-US"/>
        </w:rPr>
      </w:pPr>
      <w:r w:rsidRPr="001A21CD">
        <w:rPr>
          <w:rFonts w:ascii="Times New Roman" w:hAnsi="Times New Roman" w:cs="Times New Roman"/>
          <w:sz w:val="28"/>
          <w:szCs w:val="28"/>
          <w:lang w:val="en-US"/>
        </w:rPr>
        <w:lastRenderedPageBreak/>
        <w:t xml:space="preserve">     </w:t>
      </w:r>
      <w:r w:rsidR="008C6EF9" w:rsidRPr="001A21CD">
        <w:rPr>
          <w:rFonts w:ascii="Times New Roman" w:hAnsi="Times New Roman" w:cs="Times New Roman"/>
          <w:sz w:val="28"/>
          <w:szCs w:val="28"/>
          <w:lang w:val="en-US"/>
        </w:rPr>
        <w:t xml:space="preserve">A plan of course work, as a rule should consist of an introduction, 3 chapters and 2-4 issues (points) in them the main part, conclusion, bibliography and appendices. The wording of points of the plan are defined target orientation of the works come from its tasks. </w:t>
      </w:r>
      <w:r w:rsidR="008C6EF9"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8C6EF9" w:rsidRPr="001A21CD">
        <w:rPr>
          <w:rFonts w:ascii="Times New Roman" w:hAnsi="Times New Roman" w:cs="Times New Roman"/>
          <w:sz w:val="28"/>
          <w:szCs w:val="28"/>
          <w:lang w:val="en-US"/>
        </w:rPr>
        <w:t xml:space="preserve">On the senior courses questions of the plan should have higher level of research orientation: </w:t>
      </w:r>
      <w:r w:rsidRPr="001A21CD">
        <w:rPr>
          <w:rFonts w:ascii="Times New Roman" w:hAnsi="Times New Roman" w:cs="Times New Roman"/>
          <w:sz w:val="28"/>
          <w:szCs w:val="28"/>
          <w:lang w:val="en-US"/>
        </w:rPr>
        <w:t>«</w:t>
      </w:r>
      <w:r w:rsidR="008C6EF9" w:rsidRPr="001A21CD">
        <w:rPr>
          <w:rFonts w:ascii="Times New Roman" w:hAnsi="Times New Roman" w:cs="Times New Roman"/>
          <w:sz w:val="28"/>
          <w:szCs w:val="28"/>
          <w:lang w:val="en-US"/>
        </w:rPr>
        <w:t>an analysis of current practice», «justify the need, the entity», «learn the mechanism of use», «open problems», «outline solutions»... and others Depending on the elaboration of the topic and of the preparedness of students language such issues may be in any course. The project plan is being developed by the students, as a rule, after consideration of the educational literature. The final version of the plan is coordinated with the supervisor. This moment is the second control point of the Department for work of students.</w:t>
      </w:r>
    </w:p>
    <w:p w:rsidR="00757C26" w:rsidRPr="001A21CD" w:rsidRDefault="000607FB"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1.5 W</w:t>
      </w:r>
      <w:r w:rsidR="008C6EF9" w:rsidRPr="001A21CD">
        <w:rPr>
          <w:rFonts w:ascii="Times New Roman" w:hAnsi="Times New Roman" w:cs="Times New Roman"/>
          <w:sz w:val="28"/>
          <w:szCs w:val="28"/>
          <w:lang w:val="en-US"/>
        </w:rPr>
        <w:t>rite a term paper</w:t>
      </w:r>
      <w:r w:rsidR="008C6EF9"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8C6EF9" w:rsidRPr="001A21CD">
        <w:rPr>
          <w:rFonts w:ascii="Times New Roman" w:hAnsi="Times New Roman" w:cs="Times New Roman"/>
          <w:sz w:val="28"/>
          <w:szCs w:val="28"/>
          <w:lang w:val="en-US"/>
        </w:rPr>
        <w:t xml:space="preserve">Requirements of the Department to writing term papers reflect the specifics of disciplines, the level of preparedness of students, the possibility of use of practical materials. So after selection and careful study of the literature, compilation and approval of the plan by his supervisor begins the process of writing a term paper. </w:t>
      </w:r>
      <w:r w:rsidR="008C6EF9" w:rsidRPr="001A21CD">
        <w:rPr>
          <w:rFonts w:ascii="Times New Roman" w:hAnsi="Times New Roman" w:cs="Times New Roman"/>
          <w:sz w:val="28"/>
          <w:szCs w:val="28"/>
          <w:lang w:val="en-US"/>
        </w:rPr>
        <w:br/>
        <w:t>Course work must wear a creative nature and contain analysis of different points of view on a topic frequently discussed subjects as well as practical assessment and our attitude to them. In the writing of the course work, the student should use the knowledge gained in the study of related disciplines, to collect and analyze the practical material. The combination of theoretical knowledge with practical</w:t>
      </w:r>
      <w:r w:rsidRPr="001A21CD">
        <w:rPr>
          <w:rFonts w:ascii="Times New Roman" w:hAnsi="Times New Roman" w:cs="Times New Roman"/>
          <w:sz w:val="28"/>
          <w:szCs w:val="28"/>
          <w:lang w:val="en-US"/>
        </w:rPr>
        <w:t xml:space="preserve"> </w:t>
      </w:r>
      <w:r w:rsidR="008C6EF9" w:rsidRPr="001A21CD">
        <w:rPr>
          <w:rFonts w:ascii="Times New Roman" w:hAnsi="Times New Roman" w:cs="Times New Roman"/>
          <w:sz w:val="28"/>
          <w:szCs w:val="28"/>
          <w:lang w:val="en-US"/>
        </w:rPr>
        <w:t>examples determine</w:t>
      </w:r>
      <w:r w:rsidRPr="001A21CD">
        <w:rPr>
          <w:rFonts w:ascii="Times New Roman" w:hAnsi="Times New Roman" w:cs="Times New Roman"/>
          <w:sz w:val="28"/>
          <w:szCs w:val="28"/>
          <w:lang w:val="en-US"/>
        </w:rPr>
        <w:t>s</w:t>
      </w:r>
      <w:r w:rsidR="008C6EF9" w:rsidRPr="001A21CD">
        <w:rPr>
          <w:rFonts w:ascii="Times New Roman" w:hAnsi="Times New Roman" w:cs="Times New Roman"/>
          <w:sz w:val="28"/>
          <w:szCs w:val="28"/>
          <w:lang w:val="en-US"/>
        </w:rPr>
        <w:t xml:space="preserve"> the quality of the completed course work. Contained in the individual provisions should be confirmed not invented examples with the imaginary figures but real planned and actual indicators of the activity of enterprises, financial and credit agencies.</w:t>
      </w:r>
    </w:p>
    <w:p w:rsidR="008C6EF9" w:rsidRPr="001A21CD" w:rsidRDefault="000607FB"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w:t>
      </w:r>
      <w:r w:rsidR="008C6EF9" w:rsidRPr="001A21CD">
        <w:rPr>
          <w:rFonts w:ascii="Times New Roman" w:hAnsi="Times New Roman" w:cs="Times New Roman"/>
          <w:sz w:val="28"/>
          <w:szCs w:val="28"/>
          <w:lang w:val="en-US"/>
        </w:rPr>
        <w:t>In the process of writing course work, the student must understand the theoretical questions of the chosen subject, to analyze practical material, disassemble and justify practical proposals.</w:t>
      </w:r>
      <w:r w:rsidR="008C6EF9"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8C6EF9" w:rsidRPr="001A21CD">
        <w:rPr>
          <w:rFonts w:ascii="Times New Roman" w:hAnsi="Times New Roman" w:cs="Times New Roman"/>
          <w:sz w:val="28"/>
          <w:szCs w:val="28"/>
          <w:lang w:val="en-US"/>
        </w:rPr>
        <w:t>Thus, qualitative performance of course work is characterized by two main ingredients: first the opening up of the economic essence of the problem being studied and the presentation of their positions on controversial issues; secondly, the deep and comprehensive analysis of the current practice based on the actual material. A simple rewrite of the reading material; a description of controversial issues without the formation of a position of its own; a description of the current instructions, without analytical reasoning practical material may cause a low evaluation of completed course work. As such work does not reflect the author's ability to independently and creatively use the existing material and combine it with the theoretical knowledge gained in the study of this discipline.</w:t>
      </w:r>
    </w:p>
    <w:p w:rsidR="008C6EF9" w:rsidRPr="001A21CD" w:rsidRDefault="000607FB"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lastRenderedPageBreak/>
        <w:t xml:space="preserve">      </w:t>
      </w:r>
      <w:r w:rsidR="008C6EF9" w:rsidRPr="001A21CD">
        <w:rPr>
          <w:rFonts w:ascii="Times New Roman" w:hAnsi="Times New Roman" w:cs="Times New Roman"/>
          <w:sz w:val="28"/>
          <w:szCs w:val="28"/>
          <w:lang w:val="en-US"/>
        </w:rPr>
        <w:t>The text of the course work should be described as a literary language, with the use of terms at the end of the writing of each of clauses (sections) of course work necessary to make appropriate conclusions. All chapters must be logically linked, written in clear and simple language, short and expressive. At the exposition of the text you need to avoid repetitions of the same words, phrases and expressions. To improve the content and style of the above, you must edit the text, taking into account the logic of the statement.</w:t>
      </w:r>
      <w:r w:rsidR="008C6EF9"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8C6EF9" w:rsidRPr="001A21CD">
        <w:rPr>
          <w:rFonts w:ascii="Times New Roman" w:hAnsi="Times New Roman" w:cs="Times New Roman"/>
          <w:sz w:val="28"/>
          <w:szCs w:val="28"/>
          <w:lang w:val="en-US"/>
        </w:rPr>
        <w:t>At a stated time finished the course</w:t>
      </w:r>
      <w:r w:rsidRPr="001A21CD">
        <w:rPr>
          <w:rFonts w:ascii="Times New Roman" w:hAnsi="Times New Roman" w:cs="Times New Roman"/>
          <w:sz w:val="28"/>
          <w:szCs w:val="28"/>
          <w:lang w:val="en-US"/>
        </w:rPr>
        <w:t xml:space="preserve"> </w:t>
      </w:r>
      <w:r w:rsidR="008C6EF9" w:rsidRPr="001A21CD">
        <w:rPr>
          <w:rFonts w:ascii="Times New Roman" w:hAnsi="Times New Roman" w:cs="Times New Roman"/>
          <w:sz w:val="28"/>
          <w:szCs w:val="28"/>
          <w:lang w:val="en-US"/>
        </w:rPr>
        <w:t>work is su</w:t>
      </w:r>
      <w:r w:rsidRPr="001A21CD">
        <w:rPr>
          <w:rFonts w:ascii="Times New Roman" w:hAnsi="Times New Roman" w:cs="Times New Roman"/>
          <w:sz w:val="28"/>
          <w:szCs w:val="28"/>
          <w:lang w:val="en-US"/>
        </w:rPr>
        <w:t xml:space="preserve">bmitted for verification to a </w:t>
      </w:r>
      <w:r w:rsidR="008C6EF9" w:rsidRPr="001A21CD">
        <w:rPr>
          <w:rFonts w:ascii="Times New Roman" w:hAnsi="Times New Roman" w:cs="Times New Roman"/>
          <w:sz w:val="28"/>
          <w:szCs w:val="28"/>
          <w:lang w:val="en-US"/>
        </w:rPr>
        <w:t xml:space="preserve">supervisor. </w:t>
      </w:r>
      <w:r w:rsidR="008C6EF9"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t xml:space="preserve">      </w:t>
      </w:r>
      <w:r w:rsidR="008C6EF9" w:rsidRPr="001A21CD">
        <w:rPr>
          <w:rFonts w:ascii="Times New Roman" w:hAnsi="Times New Roman" w:cs="Times New Roman"/>
          <w:sz w:val="28"/>
          <w:szCs w:val="28"/>
          <w:lang w:val="en-US"/>
        </w:rPr>
        <w:t>Scientific supervisor, checking the work can return it for finalization, together with written comments. The student must resolve the comments received within the prescribed period, after which the work is finally evaluated.</w:t>
      </w:r>
    </w:p>
    <w:p w:rsidR="008C6EF9" w:rsidRPr="001A21CD" w:rsidRDefault="008C6EF9"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2. Requirements to course work</w:t>
      </w:r>
      <w:r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br/>
        <w:t>2.1 General requirements</w:t>
      </w:r>
      <w:r w:rsidRPr="001A21CD">
        <w:rPr>
          <w:rFonts w:ascii="Times New Roman" w:hAnsi="Times New Roman" w:cs="Times New Roman"/>
          <w:sz w:val="28"/>
          <w:szCs w:val="28"/>
          <w:lang w:val="en-US"/>
        </w:rPr>
        <w:br/>
        <w:t>The text of the course work is performed on standard A4 fo</w:t>
      </w:r>
      <w:r w:rsidR="000607FB" w:rsidRPr="001A21CD">
        <w:rPr>
          <w:rFonts w:ascii="Times New Roman" w:hAnsi="Times New Roman" w:cs="Times New Roman"/>
          <w:sz w:val="28"/>
          <w:szCs w:val="28"/>
          <w:lang w:val="en-US"/>
        </w:rPr>
        <w:t>rmat (210x297) according to GES</w:t>
      </w:r>
      <w:r w:rsidRPr="001A21CD">
        <w:rPr>
          <w:rFonts w:ascii="Times New Roman" w:hAnsi="Times New Roman" w:cs="Times New Roman"/>
          <w:sz w:val="28"/>
          <w:szCs w:val="28"/>
          <w:lang w:val="en-US"/>
        </w:rPr>
        <w:t xml:space="preserve"> 2.301-68 ESKD Formats are filled with one of the following ways /1/:</w:t>
      </w:r>
      <w:r w:rsidRPr="001A21CD">
        <w:rPr>
          <w:rFonts w:ascii="Times New Roman" w:hAnsi="Times New Roman" w:cs="Times New Roman"/>
          <w:sz w:val="28"/>
          <w:szCs w:val="28"/>
          <w:lang w:val="en-US"/>
        </w:rPr>
        <w:br/>
        <w:t>- handwritten (only in exceptional cases) - paste, ink black color, with each page of text must contain approximately 30-32 line interval. Height of letters not less than 2.5 mm and digits-5mm;</w:t>
      </w:r>
      <w:r w:rsidRPr="001A21CD">
        <w:rPr>
          <w:rFonts w:ascii="Times New Roman" w:hAnsi="Times New Roman" w:cs="Times New Roman"/>
          <w:sz w:val="28"/>
          <w:szCs w:val="28"/>
          <w:lang w:val="en-US"/>
        </w:rPr>
        <w:br/>
        <w:t>- in by typing;</w:t>
      </w:r>
      <w:r w:rsidRPr="001A21CD">
        <w:rPr>
          <w:rFonts w:ascii="Times New Roman" w:hAnsi="Times New Roman" w:cs="Times New Roman"/>
          <w:sz w:val="28"/>
          <w:szCs w:val="28"/>
          <w:lang w:val="en-US"/>
        </w:rPr>
        <w:br/>
        <w:t>- computer - is decorated in a text editor Word for Windows version 6.0:</w:t>
      </w:r>
    </w:p>
    <w:p w:rsidR="008C6EF9" w:rsidRPr="001A21CD" w:rsidRDefault="000607FB"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    </w:t>
      </w:r>
      <w:r w:rsidR="00975345" w:rsidRPr="001A21CD">
        <w:rPr>
          <w:rFonts w:ascii="Times New Roman" w:hAnsi="Times New Roman" w:cs="Times New Roman"/>
          <w:sz w:val="28"/>
          <w:szCs w:val="28"/>
          <w:lang w:val="en-US"/>
        </w:rPr>
        <w:t>Font: times New Roman</w:t>
      </w:r>
      <w:r w:rsidR="008C6EF9" w:rsidRPr="001A21CD">
        <w:rPr>
          <w:rFonts w:ascii="Times New Roman" w:hAnsi="Times New Roman" w:cs="Times New Roman"/>
          <w:sz w:val="28"/>
          <w:szCs w:val="28"/>
          <w:lang w:val="en-US"/>
        </w:rPr>
        <w:t>.</w:t>
      </w:r>
      <w:r w:rsidR="00975345" w:rsidRPr="001A21CD">
        <w:rPr>
          <w:rFonts w:ascii="Times New Roman" w:hAnsi="Times New Roman" w:cs="Times New Roman"/>
          <w:sz w:val="28"/>
          <w:szCs w:val="28"/>
          <w:lang w:val="en-US"/>
        </w:rPr>
        <w:t xml:space="preserve"> typeface</w:t>
      </w:r>
      <w:r w:rsidR="008C6EF9" w:rsidRPr="001A21CD">
        <w:rPr>
          <w:rFonts w:ascii="Times New Roman" w:hAnsi="Times New Roman" w:cs="Times New Roman"/>
          <w:sz w:val="28"/>
          <w:szCs w:val="28"/>
          <w:lang w:val="en-US"/>
        </w:rPr>
        <w:t xml:space="preserve"> main text: normal, size 14 PT. Font Chapter headings bold, size 16 PT issues - 14 PT. </w:t>
      </w:r>
      <w:r w:rsidR="008C6EF9" w:rsidRPr="001A21CD">
        <w:rPr>
          <w:rFonts w:ascii="Times New Roman" w:hAnsi="Times New Roman" w:cs="Times New Roman"/>
          <w:sz w:val="28"/>
          <w:szCs w:val="28"/>
          <w:lang w:val="en-US"/>
        </w:rPr>
        <w:br/>
        <w:t>Font headers subkeys: bold, size 12-14 PT.</w:t>
      </w:r>
      <w:r w:rsidR="008C6EF9" w:rsidRPr="001A21CD">
        <w:rPr>
          <w:rFonts w:ascii="Times New Roman" w:hAnsi="Times New Roman" w:cs="Times New Roman"/>
          <w:sz w:val="28"/>
          <w:szCs w:val="28"/>
          <w:lang w:val="en-US"/>
        </w:rPr>
        <w:br/>
        <w:t>Spacing: normal.</w:t>
      </w:r>
      <w:r w:rsidR="008C6EF9" w:rsidRPr="001A21CD">
        <w:rPr>
          <w:rFonts w:ascii="Times New Roman" w:hAnsi="Times New Roman" w:cs="Times New Roman"/>
          <w:sz w:val="28"/>
          <w:szCs w:val="28"/>
          <w:lang w:val="en-US"/>
        </w:rPr>
        <w:br/>
        <w:t>Line spacing: single at 14 and a half at 12 font.</w:t>
      </w:r>
      <w:r w:rsidR="008C6EF9" w:rsidRPr="001A21CD">
        <w:rPr>
          <w:rFonts w:ascii="Times New Roman" w:hAnsi="Times New Roman" w:cs="Times New Roman"/>
          <w:sz w:val="28"/>
          <w:szCs w:val="28"/>
          <w:lang w:val="en-US"/>
        </w:rPr>
        <w:br/>
        <w:t>The total amount of the course work is 30-35 pages.</w:t>
      </w:r>
    </w:p>
    <w:p w:rsidR="000A6B05" w:rsidRPr="001A21CD" w:rsidRDefault="000A6B05"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The text of the course work is executed on sheets of A4 without borders, observing the next sizes of fields: left - not less than </w:t>
      </w:r>
      <w:r w:rsidR="0005350B" w:rsidRPr="001A21CD">
        <w:rPr>
          <w:rFonts w:ascii="Times New Roman" w:hAnsi="Times New Roman" w:cs="Times New Roman"/>
          <w:sz w:val="28"/>
          <w:szCs w:val="28"/>
          <w:lang w:val="en-US"/>
        </w:rPr>
        <w:t>30 mm, right - not less than 1,5 mm, top - not less than 20</w:t>
      </w:r>
      <w:r w:rsidRPr="001A21CD">
        <w:rPr>
          <w:rFonts w:ascii="Times New Roman" w:hAnsi="Times New Roman" w:cs="Times New Roman"/>
          <w:sz w:val="28"/>
          <w:szCs w:val="28"/>
          <w:lang w:val="en-US"/>
        </w:rPr>
        <w:t xml:space="preserve"> mm, bottom - not less than 20 mm in Paragraphs in the text should begin with an indented equal 15-17 mm In order to ensure compliance with the requirements on the placement of text when you're writing variant, it i</w:t>
      </w:r>
      <w:r w:rsidR="00975345" w:rsidRPr="001A21CD">
        <w:rPr>
          <w:rFonts w:ascii="Times New Roman" w:hAnsi="Times New Roman" w:cs="Times New Roman"/>
          <w:sz w:val="28"/>
          <w:szCs w:val="28"/>
          <w:lang w:val="en-US"/>
        </w:rPr>
        <w:t>s desirable to write on a clich</w:t>
      </w:r>
      <w:r w:rsidRPr="001A21CD">
        <w:rPr>
          <w:rFonts w:ascii="Times New Roman" w:hAnsi="Times New Roman" w:cs="Times New Roman"/>
          <w:sz w:val="28"/>
          <w:szCs w:val="28"/>
          <w:lang w:val="en-US"/>
        </w:rPr>
        <w:t xml:space="preserve">, but without frames. </w:t>
      </w:r>
      <w:r w:rsidRPr="001A21CD">
        <w:rPr>
          <w:rFonts w:ascii="Times New Roman" w:hAnsi="Times New Roman" w:cs="Times New Roman"/>
          <w:sz w:val="28"/>
          <w:szCs w:val="28"/>
          <w:lang w:val="en-US"/>
        </w:rPr>
        <w:br/>
        <w:t>The head of the main text must have sequence numbers within the whole marked with Arabic numerals without a point and recorded with indentation.</w:t>
      </w:r>
    </w:p>
    <w:p w:rsidR="000A6B05" w:rsidRPr="001A21CD" w:rsidRDefault="000A6B05"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Questions in chapters must have a numbering within each partition. Rooms consist of service section and sub-section, separated by a dot. At the end of subsection </w:t>
      </w:r>
      <w:r w:rsidRPr="001A21CD">
        <w:rPr>
          <w:rFonts w:ascii="Times New Roman" w:hAnsi="Times New Roman" w:cs="Times New Roman"/>
          <w:sz w:val="28"/>
          <w:szCs w:val="28"/>
          <w:lang w:val="en-US"/>
        </w:rPr>
        <w:lastRenderedPageBreak/>
        <w:t>point is not put. For example:</w:t>
      </w:r>
      <w:r w:rsidRPr="001A21CD">
        <w:rPr>
          <w:rFonts w:ascii="Times New Roman" w:hAnsi="Times New Roman" w:cs="Times New Roman"/>
          <w:sz w:val="28"/>
          <w:szCs w:val="28"/>
          <w:lang w:val="en-US"/>
        </w:rPr>
        <w:br/>
        <w:t>1.1</w:t>
      </w:r>
      <w:r w:rsidRPr="001A21CD">
        <w:rPr>
          <w:rFonts w:ascii="Times New Roman" w:hAnsi="Times New Roman" w:cs="Times New Roman"/>
          <w:sz w:val="28"/>
          <w:szCs w:val="28"/>
          <w:lang w:val="en-US"/>
        </w:rPr>
        <w:br/>
        <w:t>1.2 numbering subsections of the first Chapter</w:t>
      </w:r>
      <w:r w:rsidRPr="001A21CD">
        <w:rPr>
          <w:rFonts w:ascii="Times New Roman" w:hAnsi="Times New Roman" w:cs="Times New Roman"/>
          <w:sz w:val="28"/>
          <w:szCs w:val="28"/>
          <w:lang w:val="en-US"/>
        </w:rPr>
        <w:br/>
        <w:t>1.3</w:t>
      </w:r>
      <w:r w:rsidRPr="001A21CD">
        <w:rPr>
          <w:rFonts w:ascii="Times New Roman" w:hAnsi="Times New Roman" w:cs="Times New Roman"/>
          <w:sz w:val="28"/>
          <w:szCs w:val="28"/>
          <w:lang w:val="en-US"/>
        </w:rPr>
        <w:br/>
        <w:t>If the head or the question is from one point, he also numbered.</w:t>
      </w:r>
      <w:r w:rsidRPr="001A21CD">
        <w:rPr>
          <w:rFonts w:ascii="Times New Roman" w:hAnsi="Times New Roman" w:cs="Times New Roman"/>
          <w:sz w:val="28"/>
          <w:szCs w:val="28"/>
          <w:lang w:val="en-US"/>
        </w:rPr>
        <w:br/>
        <w:t>After headings and subheadings in the end of the page should be not less than 3 lines of text.</w:t>
      </w:r>
      <w:r w:rsidRPr="001A21CD">
        <w:rPr>
          <w:rFonts w:ascii="Times New Roman" w:hAnsi="Times New Roman" w:cs="Times New Roman"/>
          <w:sz w:val="28"/>
          <w:szCs w:val="28"/>
          <w:lang w:val="en-US"/>
        </w:rPr>
        <w:br/>
        <w:t>Inside paragraphs or sub-paragraphs may be presented. In front of each item enumeration should put a hyphen or a lowercase letter with a bracket. For further details enumerations use</w:t>
      </w:r>
      <w:r w:rsidR="00975345" w:rsidRPr="001A21CD">
        <w:rPr>
          <w:rFonts w:ascii="Times New Roman" w:hAnsi="Times New Roman" w:cs="Times New Roman"/>
          <w:sz w:val="28"/>
          <w:szCs w:val="28"/>
          <w:lang w:val="en-US"/>
        </w:rPr>
        <w:t>s</w:t>
      </w:r>
      <w:r w:rsidRPr="001A21CD">
        <w:rPr>
          <w:rFonts w:ascii="Times New Roman" w:hAnsi="Times New Roman" w:cs="Times New Roman"/>
          <w:sz w:val="28"/>
          <w:szCs w:val="28"/>
          <w:lang w:val="en-US"/>
        </w:rPr>
        <w:t xml:space="preserve"> Arabic numerals in parenthesis. In all cases, the record of transfers is made with indentation. </w:t>
      </w:r>
      <w:r w:rsidRPr="001A21CD">
        <w:rPr>
          <w:rFonts w:ascii="Times New Roman" w:hAnsi="Times New Roman" w:cs="Times New Roman"/>
          <w:sz w:val="28"/>
          <w:szCs w:val="28"/>
          <w:lang w:val="en-US"/>
        </w:rPr>
        <w:br/>
        <w:t>Example:</w:t>
      </w:r>
      <w:r w:rsidRPr="001A21CD">
        <w:rPr>
          <w:rFonts w:ascii="Times New Roman" w:hAnsi="Times New Roman" w:cs="Times New Roman"/>
          <w:sz w:val="28"/>
          <w:szCs w:val="28"/>
          <w:lang w:val="en-US"/>
        </w:rPr>
        <w:br/>
        <w:t>a) _ _ _ _ _ _ _</w:t>
      </w:r>
      <w:r w:rsidRPr="001A21CD">
        <w:rPr>
          <w:rFonts w:ascii="Times New Roman" w:hAnsi="Times New Roman" w:cs="Times New Roman"/>
          <w:sz w:val="28"/>
          <w:szCs w:val="28"/>
          <w:lang w:val="en-US"/>
        </w:rPr>
        <w:br/>
        <w:t>b) _ _ _ _ _ _ _</w:t>
      </w:r>
      <w:r w:rsidRPr="001A21CD">
        <w:rPr>
          <w:rFonts w:ascii="Times New Roman" w:hAnsi="Times New Roman" w:cs="Times New Roman"/>
          <w:sz w:val="28"/>
          <w:szCs w:val="28"/>
          <w:lang w:val="en-US"/>
        </w:rPr>
        <w:br/>
        <w:t>1)_ _ _ _ _ _ _</w:t>
      </w:r>
      <w:r w:rsidRPr="001A21CD">
        <w:rPr>
          <w:rFonts w:ascii="Times New Roman" w:hAnsi="Times New Roman" w:cs="Times New Roman"/>
          <w:sz w:val="28"/>
          <w:szCs w:val="28"/>
          <w:lang w:val="en-US"/>
        </w:rPr>
        <w:br/>
        <w:t>2)_ _ _ _ _ _ _</w:t>
      </w:r>
      <w:r w:rsidRPr="001A21CD">
        <w:rPr>
          <w:rFonts w:ascii="Times New Roman" w:hAnsi="Times New Roman" w:cs="Times New Roman"/>
          <w:sz w:val="28"/>
          <w:szCs w:val="28"/>
          <w:lang w:val="en-US"/>
        </w:rPr>
        <w:br/>
        <w:t>in) _ _ _ _ _ _ _</w:t>
      </w:r>
    </w:p>
    <w:p w:rsidR="008C6EF9" w:rsidRPr="001A21CD" w:rsidRDefault="000A6B05"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The name of the sections should be short. Name write</w:t>
      </w:r>
      <w:r w:rsidR="00975345" w:rsidRPr="001A21CD">
        <w:rPr>
          <w:rFonts w:ascii="Times New Roman" w:hAnsi="Times New Roman" w:cs="Times New Roman"/>
          <w:sz w:val="28"/>
          <w:szCs w:val="28"/>
          <w:lang w:val="en-US"/>
        </w:rPr>
        <w:t>s</w:t>
      </w:r>
      <w:r w:rsidRPr="001A21CD">
        <w:rPr>
          <w:rFonts w:ascii="Times New Roman" w:hAnsi="Times New Roman" w:cs="Times New Roman"/>
          <w:sz w:val="28"/>
          <w:szCs w:val="28"/>
          <w:lang w:val="en-US"/>
        </w:rPr>
        <w:t xml:space="preserve"> with a capital letter with indentation. Similarly recorded names </w:t>
      </w:r>
      <w:r w:rsidR="00975345" w:rsidRPr="001A21CD">
        <w:rPr>
          <w:rFonts w:ascii="Times New Roman" w:hAnsi="Times New Roman" w:cs="Times New Roman"/>
          <w:sz w:val="28"/>
          <w:szCs w:val="28"/>
          <w:lang w:val="en-US"/>
        </w:rPr>
        <w:t xml:space="preserve">write </w:t>
      </w:r>
      <w:r w:rsidRPr="001A21CD">
        <w:rPr>
          <w:rFonts w:ascii="Times New Roman" w:hAnsi="Times New Roman" w:cs="Times New Roman"/>
          <w:sz w:val="28"/>
          <w:szCs w:val="28"/>
          <w:lang w:val="en-US"/>
        </w:rPr>
        <w:t>subsections and paragraphs. The hyphen</w:t>
      </w:r>
      <w:r w:rsidR="00975345" w:rsidRPr="001A21CD">
        <w:rPr>
          <w:rFonts w:ascii="Times New Roman" w:hAnsi="Times New Roman" w:cs="Times New Roman"/>
          <w:sz w:val="28"/>
          <w:szCs w:val="28"/>
          <w:lang w:val="en-US"/>
        </w:rPr>
        <w:t>ation of words in the titles</w:t>
      </w:r>
      <w:r w:rsidRPr="001A21CD">
        <w:rPr>
          <w:rFonts w:ascii="Times New Roman" w:hAnsi="Times New Roman" w:cs="Times New Roman"/>
          <w:sz w:val="28"/>
          <w:szCs w:val="28"/>
          <w:lang w:val="en-US"/>
        </w:rPr>
        <w:t xml:space="preserve"> not allowed. Point at the end of the header is not set. If the title consists of two sentences, their share point.</w:t>
      </w:r>
      <w:r w:rsidRPr="001A21CD">
        <w:rPr>
          <w:rFonts w:ascii="Times New Roman" w:hAnsi="Times New Roman" w:cs="Times New Roman"/>
          <w:sz w:val="28"/>
          <w:szCs w:val="28"/>
          <w:lang w:val="en-US"/>
        </w:rPr>
        <w:br/>
        <w:t>The distance between the header and the text when you run the text should be 15 mm Distance between header section, subsection, paragraph - 8</w:t>
      </w:r>
      <w:r w:rsidRPr="001A21CD">
        <w:rPr>
          <w:rFonts w:ascii="Times New Roman" w:hAnsi="Times New Roman" w:cs="Times New Roman"/>
          <w:sz w:val="28"/>
          <w:szCs w:val="28"/>
        </w:rPr>
        <w:t>мм</w:t>
      </w:r>
      <w:r w:rsidRPr="001A21CD">
        <w:rPr>
          <w:rFonts w:ascii="Times New Roman" w:hAnsi="Times New Roman" w:cs="Times New Roman"/>
          <w:sz w:val="28"/>
          <w:szCs w:val="28"/>
          <w:lang w:val="en-US"/>
        </w:rPr>
        <w:t>.</w:t>
      </w:r>
      <w:r w:rsidRPr="001A21CD">
        <w:rPr>
          <w:rFonts w:ascii="Times New Roman" w:hAnsi="Times New Roman" w:cs="Times New Roman"/>
          <w:sz w:val="28"/>
          <w:szCs w:val="28"/>
          <w:lang w:val="en-US"/>
        </w:rPr>
        <w:br/>
        <w:t xml:space="preserve">Each section of the main text should start with a new page. </w:t>
      </w:r>
      <w:r w:rsidRPr="001A21CD">
        <w:rPr>
          <w:rFonts w:ascii="Times New Roman" w:hAnsi="Times New Roman" w:cs="Times New Roman"/>
          <w:sz w:val="28"/>
          <w:szCs w:val="28"/>
          <w:lang w:val="en-US"/>
        </w:rPr>
        <w:br/>
        <w:t>In the text of the course work is not allowed:</w:t>
      </w:r>
      <w:r w:rsidRPr="001A21CD">
        <w:rPr>
          <w:rFonts w:ascii="Times New Roman" w:hAnsi="Times New Roman" w:cs="Times New Roman"/>
          <w:sz w:val="28"/>
          <w:szCs w:val="28"/>
          <w:lang w:val="en-US"/>
        </w:rPr>
        <w:br/>
        <w:t>- the use of foreign words and terms in the presence of equivalent words and terms in Russian language;</w:t>
      </w:r>
    </w:p>
    <w:p w:rsidR="00BC4324" w:rsidRPr="001A21CD" w:rsidRDefault="00BC4324"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use abbreviations of words, in addition to the established rules of Russian orthography, punctuation, as well as relevant state standards;</w:t>
      </w:r>
      <w:r w:rsidRPr="001A21CD">
        <w:rPr>
          <w:rFonts w:ascii="Times New Roman" w:hAnsi="Times New Roman" w:cs="Times New Roman"/>
          <w:sz w:val="28"/>
          <w:szCs w:val="28"/>
          <w:lang w:val="en-US"/>
        </w:rPr>
        <w:br/>
        <w:t>- use mathematical symbols without digits, and symbols no. (number), % (percent);</w:t>
      </w:r>
      <w:r w:rsidRPr="001A21CD">
        <w:rPr>
          <w:rFonts w:ascii="Times New Roman" w:hAnsi="Times New Roman" w:cs="Times New Roman"/>
          <w:sz w:val="28"/>
          <w:szCs w:val="28"/>
          <w:lang w:val="en-US"/>
        </w:rPr>
        <w:br/>
        <w:t xml:space="preserve">- </w:t>
      </w:r>
      <w:r w:rsidR="00975345" w:rsidRPr="001A21CD">
        <w:rPr>
          <w:rFonts w:ascii="Times New Roman" w:hAnsi="Times New Roman" w:cs="Times New Roman"/>
          <w:sz w:val="28"/>
          <w:szCs w:val="28"/>
          <w:lang w:val="en-US"/>
        </w:rPr>
        <w:t>use indexes standards (GES, TC</w:t>
      </w:r>
      <w:r w:rsidRPr="001A21CD">
        <w:rPr>
          <w:rFonts w:ascii="Times New Roman" w:hAnsi="Times New Roman" w:cs="Times New Roman"/>
          <w:sz w:val="28"/>
          <w:szCs w:val="28"/>
          <w:lang w:val="en-US"/>
        </w:rPr>
        <w:t xml:space="preserve"> and other) without registration rooms;</w:t>
      </w:r>
      <w:r w:rsidRPr="001A21CD">
        <w:rPr>
          <w:rFonts w:ascii="Times New Roman" w:hAnsi="Times New Roman" w:cs="Times New Roman"/>
          <w:sz w:val="28"/>
          <w:szCs w:val="28"/>
          <w:lang w:val="en-US"/>
        </w:rPr>
        <w:br/>
        <w:t>- not allowed highlight and underline words in the text.</w:t>
      </w:r>
      <w:r w:rsidRPr="001A21CD">
        <w:rPr>
          <w:rFonts w:ascii="Times New Roman" w:hAnsi="Times New Roman" w:cs="Times New Roman"/>
          <w:sz w:val="28"/>
          <w:szCs w:val="28"/>
          <w:lang w:val="en-US"/>
        </w:rPr>
        <w:br/>
        <w:t xml:space="preserve">Footnotes in the text are equipped with indentation at the end of the page on which they identified and separated from the text short thin horizontal line to the left. </w:t>
      </w:r>
      <w:r w:rsidRPr="001A21CD">
        <w:rPr>
          <w:rFonts w:ascii="Times New Roman" w:hAnsi="Times New Roman" w:cs="Times New Roman"/>
          <w:sz w:val="28"/>
          <w:szCs w:val="28"/>
          <w:lang w:val="en-US"/>
        </w:rPr>
        <w:br/>
        <w:t>At presence in the main text, formulas, they are in the middle of a line numbered by the Arabi</w:t>
      </w:r>
      <w:r w:rsidR="00975345" w:rsidRPr="001A21CD">
        <w:rPr>
          <w:rFonts w:ascii="Times New Roman" w:hAnsi="Times New Roman" w:cs="Times New Roman"/>
          <w:sz w:val="28"/>
          <w:szCs w:val="28"/>
          <w:lang w:val="en-US"/>
        </w:rPr>
        <w:t>an figures within the text. Pet</w:t>
      </w:r>
      <w:r w:rsidRPr="001A21CD">
        <w:rPr>
          <w:rFonts w:ascii="Times New Roman" w:hAnsi="Times New Roman" w:cs="Times New Roman"/>
          <w:sz w:val="28"/>
          <w:szCs w:val="28"/>
          <w:lang w:val="en-US"/>
        </w:rPr>
        <w:t xml:space="preserve"> double</w:t>
      </w:r>
      <w:r w:rsidR="00975345" w:rsidRPr="001A21CD">
        <w:rPr>
          <w:rFonts w:ascii="Times New Roman" w:hAnsi="Times New Roman" w:cs="Times New Roman"/>
          <w:sz w:val="28"/>
          <w:szCs w:val="28"/>
          <w:lang w:val="en-US"/>
        </w:rPr>
        <w:t xml:space="preserve"> </w:t>
      </w:r>
      <w:r w:rsidRPr="001A21CD">
        <w:rPr>
          <w:rFonts w:ascii="Times New Roman" w:hAnsi="Times New Roman" w:cs="Times New Roman"/>
          <w:sz w:val="28"/>
          <w:szCs w:val="28"/>
          <w:lang w:val="en-US"/>
        </w:rPr>
        <w:t xml:space="preserve">digit numbering within a section, the room consists of number of the part and a serial number of the formula, divided by a point. The room is placed at the right side of the formula and is enclosed in parentheses. The values of the characters and the numerical coefficients, included </w:t>
      </w:r>
      <w:r w:rsidRPr="001A21CD">
        <w:rPr>
          <w:rFonts w:ascii="Times New Roman" w:hAnsi="Times New Roman" w:cs="Times New Roman"/>
          <w:sz w:val="28"/>
          <w:szCs w:val="28"/>
          <w:lang w:val="en-US"/>
        </w:rPr>
        <w:lastRenderedPageBreak/>
        <w:t>in the formula shall be brought directly under the corresponding formula. References in the text to the number of the formula given in parentheses, e.g. « ... in the formula (3.1)».</w:t>
      </w:r>
    </w:p>
    <w:p w:rsidR="00BC4324" w:rsidRPr="001A21CD" w:rsidRDefault="00BC4324"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 xml:space="preserve">All illustrations in the main text (pictures, charts, graphs, etc) are numbered by the Arabian figures within the limits of the whole text, or within a section. References to figures and should be done by type «... in accordance with figure 1». Explanations to figures can be given both in the text and under the </w:t>
      </w:r>
      <w:r w:rsidR="00975345" w:rsidRPr="001A21CD">
        <w:rPr>
          <w:rFonts w:ascii="Times New Roman" w:hAnsi="Times New Roman" w:cs="Times New Roman"/>
          <w:sz w:val="28"/>
          <w:szCs w:val="28"/>
          <w:lang w:val="en-US"/>
        </w:rPr>
        <w:t xml:space="preserve">illustration. </w:t>
      </w:r>
      <w:r w:rsidR="00975345" w:rsidRPr="001A21CD">
        <w:rPr>
          <w:rFonts w:ascii="Times New Roman" w:hAnsi="Times New Roman" w:cs="Times New Roman"/>
          <w:sz w:val="28"/>
          <w:szCs w:val="28"/>
          <w:lang w:val="en-US"/>
        </w:rPr>
        <w:br/>
        <w:t>Digital material</w:t>
      </w:r>
      <w:r w:rsidRPr="001A21CD">
        <w:rPr>
          <w:rFonts w:ascii="Times New Roman" w:hAnsi="Times New Roman" w:cs="Times New Roman"/>
          <w:sz w:val="28"/>
          <w:szCs w:val="28"/>
          <w:lang w:val="en-US"/>
        </w:rPr>
        <w:t xml:space="preserve"> usually made in the form of tables. All of the tables within the text (or partition) are numbered in Arabic numerals. The word «table», indicating the serial number is placed over the upper-left corner of the tables. If there thematic header, it is recorded on the same level with the word «table» with a hyphen. On all tables must be cited in the text, the word «table» write fully number. Row «Number» in the table should not be included. When porting a table to another page header table header indicate one time on the first part. Over the subsequent parts write the word «Continuation of table 1 and table begin with the string with the numbering of columns.</w:t>
      </w:r>
    </w:p>
    <w:p w:rsidR="00BC4324" w:rsidRPr="001A21CD" w:rsidRDefault="00BC4324"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Illustrations and tables are possible after its first mention in the text. Example of the table is given in Annex B.</w:t>
      </w:r>
      <w:r w:rsidRPr="001A21CD">
        <w:rPr>
          <w:rFonts w:ascii="Times New Roman" w:hAnsi="Times New Roman" w:cs="Times New Roman"/>
          <w:sz w:val="28"/>
          <w:szCs w:val="28"/>
          <w:lang w:val="en-US"/>
        </w:rPr>
        <w:br/>
        <w:t>In the main text should provide references to literary sources, indicating the serial number of the source list at the end of coursework. Link is highlighted in two oblique lines, for example, /5/.</w:t>
      </w:r>
      <w:r w:rsidRPr="001A21CD">
        <w:rPr>
          <w:rFonts w:ascii="Times New Roman" w:hAnsi="Times New Roman" w:cs="Times New Roman"/>
          <w:sz w:val="28"/>
          <w:szCs w:val="28"/>
          <w:lang w:val="en-US"/>
        </w:rPr>
        <w:br/>
        <w:t>If digital data or any other information not provided in the table in the column put a dash.</w:t>
      </w:r>
      <w:r w:rsidRPr="001A21CD">
        <w:rPr>
          <w:rFonts w:ascii="Times New Roman" w:hAnsi="Times New Roman" w:cs="Times New Roman"/>
          <w:sz w:val="28"/>
          <w:szCs w:val="28"/>
          <w:lang w:val="en-US"/>
        </w:rPr>
        <w:br/>
        <w:t>All illustrations and tables should be organically linked with the text and should not have any images that are not explained in the text.</w:t>
      </w:r>
      <w:r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br/>
        <w:t>3. The structure of the course work</w:t>
      </w:r>
      <w:r w:rsidRPr="001A21CD">
        <w:rPr>
          <w:rFonts w:ascii="Times New Roman" w:hAnsi="Times New Roman" w:cs="Times New Roman"/>
          <w:sz w:val="28"/>
          <w:szCs w:val="28"/>
          <w:lang w:val="en-US"/>
        </w:rPr>
        <w:br/>
        <w:t>The amount of course work from 30 to 35 pages of the typewritten text in 1-1,5 interval. If you have existing applications no more than 40 pages. Approximate structure of the course work:</w:t>
      </w:r>
    </w:p>
    <w:p w:rsidR="00BC4324" w:rsidRPr="001A21CD" w:rsidRDefault="00BC4324"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-title page (1 page.) - name of the topic,</w:t>
      </w:r>
      <w:r w:rsidRPr="001A21CD">
        <w:rPr>
          <w:rFonts w:ascii="Times New Roman" w:hAnsi="Times New Roman" w:cs="Times New Roman"/>
          <w:sz w:val="28"/>
          <w:szCs w:val="28"/>
          <w:lang w:val="en-US"/>
        </w:rPr>
        <w:br/>
        <w:t>-table of contents (1 page.)</w:t>
      </w:r>
      <w:r w:rsidRPr="001A21CD">
        <w:rPr>
          <w:rFonts w:ascii="Times New Roman" w:hAnsi="Times New Roman" w:cs="Times New Roman"/>
          <w:sz w:val="28"/>
          <w:szCs w:val="28"/>
          <w:lang w:val="en-US"/>
        </w:rPr>
        <w:br/>
        <w:t>-introduction (1-2 pages);</w:t>
      </w:r>
      <w:r w:rsidRPr="001A21CD">
        <w:rPr>
          <w:rFonts w:ascii="Times New Roman" w:hAnsi="Times New Roman" w:cs="Times New Roman"/>
          <w:sz w:val="28"/>
          <w:szCs w:val="28"/>
          <w:lang w:val="en-US"/>
        </w:rPr>
        <w:br/>
        <w:t>-discussion of the basic part, consisting of chapters 3 and 2-3 questions (20-25 pages);</w:t>
      </w:r>
      <w:r w:rsidRPr="001A21CD">
        <w:rPr>
          <w:rFonts w:ascii="Times New Roman" w:hAnsi="Times New Roman" w:cs="Times New Roman"/>
          <w:sz w:val="28"/>
          <w:szCs w:val="28"/>
          <w:lang w:val="en-US"/>
        </w:rPr>
        <w:br/>
        <w:t>-a conclusion which shall be formulated theoretical conclusions, and recommendations and suggestions (2-3 pages);</w:t>
      </w:r>
      <w:r w:rsidRPr="001A21CD">
        <w:rPr>
          <w:rFonts w:ascii="Times New Roman" w:hAnsi="Times New Roman" w:cs="Times New Roman"/>
          <w:sz w:val="28"/>
          <w:szCs w:val="28"/>
          <w:lang w:val="en-US"/>
        </w:rPr>
        <w:br/>
        <w:t>-list references (1-2 pages);</w:t>
      </w:r>
      <w:r w:rsidRPr="001A21CD">
        <w:rPr>
          <w:rFonts w:ascii="Times New Roman" w:hAnsi="Times New Roman" w:cs="Times New Roman"/>
          <w:sz w:val="28"/>
          <w:szCs w:val="28"/>
          <w:lang w:val="en-US"/>
        </w:rPr>
        <w:br/>
        <w:t>application (no more than 5 pages).</w:t>
      </w:r>
      <w:r w:rsidRPr="001A21CD">
        <w:rPr>
          <w:rFonts w:ascii="Times New Roman" w:hAnsi="Times New Roman" w:cs="Times New Roman"/>
          <w:sz w:val="28"/>
          <w:szCs w:val="28"/>
          <w:lang w:val="en-US"/>
        </w:rPr>
        <w:br/>
      </w:r>
      <w:r w:rsidRPr="001A21CD">
        <w:rPr>
          <w:rFonts w:ascii="Times New Roman" w:hAnsi="Times New Roman" w:cs="Times New Roman"/>
          <w:sz w:val="28"/>
          <w:szCs w:val="28"/>
          <w:lang w:val="en-US"/>
        </w:rPr>
        <w:lastRenderedPageBreak/>
        <w:t>In the introduction the student is obliged to justify the relevance of the theme, briefly review the existing level of its development, formulate</w:t>
      </w:r>
      <w:r w:rsidR="00975345" w:rsidRPr="001A21CD">
        <w:rPr>
          <w:rFonts w:ascii="Times New Roman" w:hAnsi="Times New Roman" w:cs="Times New Roman"/>
          <w:sz w:val="28"/>
          <w:szCs w:val="28"/>
          <w:lang w:val="en-US"/>
        </w:rPr>
        <w:t>s</w:t>
      </w:r>
      <w:r w:rsidRPr="001A21CD">
        <w:rPr>
          <w:rFonts w:ascii="Times New Roman" w:hAnsi="Times New Roman" w:cs="Times New Roman"/>
          <w:sz w:val="28"/>
          <w:szCs w:val="28"/>
          <w:lang w:val="en-US"/>
        </w:rPr>
        <w:t xml:space="preserve"> the goal and objectives of the KR, to reveal the subject and object of research. A review of the literature on the subject should show thorough acquaintance researcher with the special literature, his ability to systematize sources, critically examine them, generate a significant, evaluate previously made by other researchers, to determine the main feature of the modern condition of knowledge of the topic. Materials such review should be organized in a particular logical connection and sequence and therefore the list of works and their critique is not necessarily given in the chronological order of publication. From the wording of the scientific issues and evidence that part of this problem, which is the subject of this work, has not yet received its development and lighting in the literature, it is logical to go to the wording of the purpose of undertaking research, as well as to indicate specific tasks (3-5 tasks), which should be solved in line with this objective. This is usually done in the form of a transfer (explore, describe, install, to reveal, to derive a formula, to develop a methodology etc). The wording of these tasks must be done carefully, because the description of their solution should be the content of the heads of scientific work. This is important also because the titles of the chapters are born from the wording of the tasks of undertaking research.</w:t>
      </w:r>
    </w:p>
    <w:p w:rsidR="00BC4324" w:rsidRPr="001A21CD" w:rsidRDefault="00DF1674" w:rsidP="001A21CD">
      <w:pPr>
        <w:spacing w:after="0"/>
        <w:jc w:val="both"/>
        <w:rPr>
          <w:rFonts w:ascii="Times New Roman" w:eastAsia="Times New Roman" w:hAnsi="Times New Roman" w:cs="Times New Roman"/>
          <w:b/>
          <w:sz w:val="28"/>
          <w:szCs w:val="28"/>
          <w:lang w:val="en-US"/>
        </w:rPr>
      </w:pPr>
      <w:r w:rsidRPr="001A21CD">
        <w:rPr>
          <w:rFonts w:ascii="Times New Roman" w:hAnsi="Times New Roman" w:cs="Times New Roman"/>
          <w:sz w:val="28"/>
          <w:szCs w:val="28"/>
          <w:lang w:val="en-US"/>
        </w:rPr>
        <w:t>Obligatory element of the introduction is the formulation of an object and subject of the study. An object is a process or phenomenon causing the problem situation and selected for the study. The subject is something that is within the boundaries of the object. Object and subject of research as a category of the scientific process are related as the General and the particular. In the object stands out is the one that is the subject</w:t>
      </w:r>
      <w:r w:rsidR="00975345" w:rsidRPr="001A21CD">
        <w:rPr>
          <w:rFonts w:ascii="Times New Roman" w:hAnsi="Times New Roman" w:cs="Times New Roman"/>
          <w:sz w:val="28"/>
          <w:szCs w:val="28"/>
          <w:lang w:val="en-US"/>
        </w:rPr>
        <w:t xml:space="preserve"> of research. On it the focus is</w:t>
      </w:r>
      <w:r w:rsidRPr="001A21CD">
        <w:rPr>
          <w:rFonts w:ascii="Times New Roman" w:hAnsi="Times New Roman" w:cs="Times New Roman"/>
          <w:sz w:val="28"/>
          <w:szCs w:val="28"/>
          <w:lang w:val="en-US"/>
        </w:rPr>
        <w:t xml:space="preserve"> attention of the researcher. It is the subject of the operation sets the theme of scientific work, which is indicated on the title page as the title.</w:t>
      </w:r>
      <w:r w:rsidRPr="001A21CD">
        <w:rPr>
          <w:rFonts w:ascii="Times New Roman" w:hAnsi="Times New Roman" w:cs="Times New Roman"/>
          <w:sz w:val="28"/>
          <w:szCs w:val="28"/>
          <w:lang w:val="en-US"/>
        </w:rPr>
        <w:br/>
        <w:t>In the main part elaborates on the content of the chapters and issues of the theme. Consideration must meet the requirements of scientific, logical consistency, specificity and validity. In the works devoted to the contemporary problems it is important to show the close relationship with life.</w:t>
      </w:r>
    </w:p>
    <w:p w:rsidR="00757C26" w:rsidRPr="001A21CD" w:rsidRDefault="00DE19D0"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Chapter 1. The theoretical part of the object (here, the bases of the subject, its essence and content, the content of the basic concepts and terms, it shows the process of its development, i.e. theory - what is it?, history - whence arose and how it developed?, legal - what legal acts regulated, its place among other) may contain 2-4 issue.</w:t>
      </w:r>
      <w:r w:rsidRPr="001A21CD">
        <w:rPr>
          <w:rFonts w:ascii="Times New Roman" w:hAnsi="Times New Roman" w:cs="Times New Roman"/>
          <w:sz w:val="28"/>
          <w:szCs w:val="28"/>
          <w:lang w:val="en-US"/>
        </w:rPr>
        <w:br/>
        <w:t xml:space="preserve">Chapter 2. Analytical, practical part (contains analysis of the actual state of the studied object with the use of modern methods of information processing and determination of strengths and weaknesses, identifying positive and the negative </w:t>
      </w:r>
      <w:r w:rsidRPr="001A21CD">
        <w:rPr>
          <w:rFonts w:ascii="Times New Roman" w:hAnsi="Times New Roman" w:cs="Times New Roman"/>
          <w:sz w:val="28"/>
          <w:szCs w:val="28"/>
          <w:lang w:val="en-US"/>
        </w:rPr>
        <w:lastRenderedPageBreak/>
        <w:t>factors of environment, existing problems and contradictions, development trends, answers the questions who, what to do?), contains 3-4 questions.</w:t>
      </w:r>
    </w:p>
    <w:p w:rsidR="00757C26" w:rsidRPr="001A21CD" w:rsidRDefault="00DE19D0" w:rsidP="001A21CD">
      <w:pPr>
        <w:spacing w:after="0"/>
        <w:jc w:val="both"/>
        <w:rPr>
          <w:rFonts w:ascii="Times New Roman" w:hAnsi="Times New Roman" w:cs="Times New Roman"/>
          <w:sz w:val="28"/>
          <w:szCs w:val="28"/>
          <w:lang w:val="en-US"/>
        </w:rPr>
      </w:pPr>
      <w:r w:rsidRPr="001A21CD">
        <w:rPr>
          <w:rFonts w:ascii="Times New Roman" w:hAnsi="Times New Roman" w:cs="Times New Roman"/>
          <w:sz w:val="28"/>
          <w:szCs w:val="28"/>
          <w:lang w:val="en-US"/>
        </w:rPr>
        <w:t>Chapter 3. The design part, includes comprehensive substantiation of a complex of organizational and economic measures on elimination of the revealed contradictions and identify ways of further development of the object, and the rationale for its effectiveness (as a rule, represent a concept, programme, plan or the activities for the development of the process at different levels of management), contains 2 or 3 questions.</w:t>
      </w:r>
      <w:r w:rsidRPr="001A21CD">
        <w:rPr>
          <w:rFonts w:ascii="Times New Roman" w:hAnsi="Times New Roman" w:cs="Times New Roman"/>
          <w:sz w:val="28"/>
          <w:szCs w:val="28"/>
          <w:lang w:val="en-US"/>
        </w:rPr>
        <w:br/>
        <w:t>The conclusion is a summary of the above, the main part of the work, conclusions, recommendations and proposals, and may also include a brief description of the prospects for the study of the problem.</w:t>
      </w:r>
      <w:r w:rsidRPr="001A21CD">
        <w:rPr>
          <w:rFonts w:ascii="Times New Roman" w:hAnsi="Times New Roman" w:cs="Times New Roman"/>
          <w:sz w:val="28"/>
          <w:szCs w:val="28"/>
          <w:lang w:val="en-US"/>
        </w:rPr>
        <w:br/>
        <w:t>In the list of literature student includes only those sources which were used when writing the term paper. They should be contain 15-20 sources, Federal and regional (municipal) regulations required. In the text should be necessarily links or references to sources from the list of references.</w:t>
      </w:r>
      <w:r w:rsidRPr="001A21CD">
        <w:rPr>
          <w:rFonts w:ascii="Times New Roman" w:hAnsi="Times New Roman" w:cs="Times New Roman"/>
          <w:sz w:val="28"/>
          <w:szCs w:val="28"/>
          <w:lang w:val="en-US"/>
        </w:rPr>
        <w:br/>
        <w:t>In the application submitted tables, graphs, diagrams, sample documents, checklists, and other auxiliary materials referenced in the text of the work. Applications are only meaningful if they complement help to disclose the main problems.</w:t>
      </w:r>
    </w:p>
    <w:p w:rsidR="00793020" w:rsidRPr="001A21CD" w:rsidRDefault="00793020"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402463" w:rsidRPr="001A21CD" w:rsidRDefault="00402463" w:rsidP="001A21CD">
      <w:pPr>
        <w:spacing w:after="0"/>
        <w:jc w:val="both"/>
        <w:rPr>
          <w:rFonts w:ascii="Times New Roman" w:hAnsi="Times New Roman" w:cs="Times New Roman"/>
          <w:sz w:val="28"/>
          <w:szCs w:val="28"/>
          <w:lang w:val="en-US"/>
        </w:rPr>
      </w:pPr>
    </w:p>
    <w:p w:rsidR="00911C5A" w:rsidRPr="001A21CD" w:rsidRDefault="00911C5A" w:rsidP="001A21CD">
      <w:pPr>
        <w:spacing w:after="0"/>
        <w:jc w:val="both"/>
        <w:rPr>
          <w:rFonts w:ascii="Times New Roman" w:hAnsi="Times New Roman" w:cs="Times New Roman"/>
          <w:sz w:val="28"/>
          <w:szCs w:val="28"/>
          <w:lang w:val="en-US"/>
        </w:rPr>
      </w:pPr>
    </w:p>
    <w:p w:rsidR="00793020" w:rsidRPr="001A21CD" w:rsidRDefault="00793020" w:rsidP="001A21CD">
      <w:pPr>
        <w:spacing w:after="0"/>
        <w:jc w:val="both"/>
        <w:rPr>
          <w:rFonts w:ascii="Times New Roman" w:hAnsi="Times New Roman" w:cs="Times New Roman"/>
          <w:sz w:val="28"/>
          <w:szCs w:val="28"/>
          <w:lang w:val="en-US"/>
        </w:rPr>
      </w:pPr>
    </w:p>
    <w:p w:rsidR="00757C26" w:rsidRDefault="00402463" w:rsidP="001A21CD">
      <w:pPr>
        <w:spacing w:after="0" w:line="240" w:lineRule="auto"/>
        <w:jc w:val="both"/>
        <w:rPr>
          <w:rFonts w:ascii="Times New Roman" w:hAnsi="Times New Roman" w:cs="Times New Roman"/>
          <w:b/>
          <w:color w:val="222222"/>
          <w:sz w:val="28"/>
          <w:szCs w:val="28"/>
          <w:lang w:val="en-US"/>
        </w:rPr>
      </w:pPr>
      <w:r w:rsidRPr="001A21CD">
        <w:rPr>
          <w:rFonts w:ascii="Times New Roman" w:hAnsi="Times New Roman" w:cs="Times New Roman"/>
          <w:b/>
          <w:color w:val="222222"/>
          <w:sz w:val="28"/>
          <w:szCs w:val="28"/>
          <w:lang w:val="en-US"/>
        </w:rPr>
        <w:t xml:space="preserve">5 </w:t>
      </w:r>
      <w:r w:rsidR="00757C26" w:rsidRPr="001A21CD">
        <w:rPr>
          <w:rFonts w:ascii="Times New Roman" w:hAnsi="Times New Roman" w:cs="Times New Roman"/>
          <w:b/>
          <w:color w:val="222222"/>
          <w:sz w:val="28"/>
          <w:szCs w:val="28"/>
          <w:lang w:val="en-US"/>
        </w:rPr>
        <w:t>List of recommended course works (projects)</w:t>
      </w:r>
    </w:p>
    <w:p w:rsidR="001A21CD" w:rsidRPr="001A21CD" w:rsidRDefault="001A21CD" w:rsidP="001A21CD">
      <w:pPr>
        <w:spacing w:after="0" w:line="240" w:lineRule="auto"/>
        <w:jc w:val="both"/>
        <w:rPr>
          <w:rFonts w:ascii="Times New Roman" w:hAnsi="Times New Roman" w:cs="Times New Roman"/>
          <w:b/>
          <w:color w:val="222222"/>
          <w:sz w:val="28"/>
          <w:szCs w:val="28"/>
          <w:lang w:val="en-US"/>
        </w:rPr>
      </w:pP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measures on fire safety level improvement;</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investigation of sources of the air reservoir;</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Complex evaluation the influence of bio-geo-chemical medium for workers’ health;</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research of fire-proof constructions of the living houses;</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ways of safety improvement of the laboratory rooms at the enterprises and higher educational institution;</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measures on microclimate parameters determination and improvement of the enterprises;</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Fire safety improvement with new modern ways;</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measurements improvement on threatening with fire with new technical devices;</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providing with explosion-fire safety of the heat energetic stations;</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prophylaxis of extraordinary situations’ preventive measures improvement with innovative ways;</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Complex estimation of environment pollution with sewage and industrial waste;</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measurements development on devices safety and labor protection at the enterprises;</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The measures on industrial traumatism and illnesses notification;</w:t>
      </w:r>
    </w:p>
    <w:p w:rsidR="00757C26" w:rsidRPr="001A21CD" w:rsidRDefault="00757C26" w:rsidP="001A21CD">
      <w:pPr>
        <w:pStyle w:val="a9"/>
        <w:numPr>
          <w:ilvl w:val="0"/>
          <w:numId w:val="3"/>
        </w:numPr>
        <w:spacing w:after="0" w:line="240" w:lineRule="auto"/>
        <w:jc w:val="both"/>
        <w:rPr>
          <w:rFonts w:ascii="Times New Roman" w:hAnsi="Times New Roman" w:cs="Times New Roman"/>
          <w:color w:val="222222"/>
          <w:sz w:val="28"/>
          <w:szCs w:val="28"/>
          <w:lang w:val="en-US"/>
        </w:rPr>
      </w:pPr>
      <w:r w:rsidRPr="001A21CD">
        <w:rPr>
          <w:rFonts w:ascii="Times New Roman" w:hAnsi="Times New Roman" w:cs="Times New Roman"/>
          <w:color w:val="222222"/>
          <w:sz w:val="28"/>
          <w:szCs w:val="28"/>
          <w:lang w:val="en-US"/>
        </w:rPr>
        <w:t xml:space="preserve"> The estimation and expertise the degree of psychotropic drugs for a human health;</w:t>
      </w:r>
    </w:p>
    <w:p w:rsidR="00757C26" w:rsidRPr="001A21CD" w:rsidRDefault="00757C26" w:rsidP="001A21CD">
      <w:pPr>
        <w:pStyle w:val="a9"/>
        <w:numPr>
          <w:ilvl w:val="0"/>
          <w:numId w:val="3"/>
        </w:numPr>
        <w:spacing w:after="0" w:line="240" w:lineRule="auto"/>
        <w:jc w:val="both"/>
        <w:rPr>
          <w:rFonts w:ascii="Times New Roman" w:eastAsia="Times New Roman" w:hAnsi="Times New Roman" w:cs="Times New Roman"/>
          <w:b/>
          <w:sz w:val="28"/>
          <w:szCs w:val="28"/>
          <w:lang w:val="en-US"/>
        </w:rPr>
      </w:pPr>
      <w:r w:rsidRPr="001A21CD">
        <w:rPr>
          <w:rFonts w:ascii="Times New Roman" w:hAnsi="Times New Roman" w:cs="Times New Roman"/>
          <w:bCs/>
          <w:sz w:val="28"/>
          <w:szCs w:val="28"/>
          <w:lang w:val="en-US"/>
        </w:rPr>
        <w:t>The deactivation of living waste and estimation the influence to the environment.</w:t>
      </w:r>
      <w:r w:rsidRPr="001A21CD">
        <w:rPr>
          <w:rFonts w:ascii="Times New Roman" w:hAnsi="Times New Roman" w:cs="Times New Roman"/>
          <w:bCs/>
          <w:sz w:val="28"/>
          <w:szCs w:val="28"/>
          <w:lang w:val="kk-KZ"/>
        </w:rPr>
        <w:t xml:space="preserve"> </w:t>
      </w:r>
    </w:p>
    <w:p w:rsidR="00757C26" w:rsidRPr="001A21CD" w:rsidRDefault="00757C26" w:rsidP="001A21CD">
      <w:pPr>
        <w:pStyle w:val="a9"/>
        <w:spacing w:after="0" w:line="240" w:lineRule="auto"/>
        <w:jc w:val="both"/>
        <w:rPr>
          <w:rFonts w:ascii="Times New Roman" w:eastAsia="Times New Roman" w:hAnsi="Times New Roman" w:cs="Times New Roman"/>
          <w:b/>
          <w:sz w:val="28"/>
          <w:szCs w:val="28"/>
          <w:lang w:val="en-US"/>
        </w:rPr>
      </w:pPr>
    </w:p>
    <w:p w:rsidR="00DE19D0" w:rsidRPr="001A21CD" w:rsidRDefault="00DE19D0" w:rsidP="001A21CD">
      <w:pPr>
        <w:spacing w:before="100" w:beforeAutospacing="1" w:after="0" w:line="240" w:lineRule="auto"/>
        <w:jc w:val="both"/>
        <w:rPr>
          <w:rFonts w:ascii="Times New Roman" w:eastAsia="Times New Roman" w:hAnsi="Times New Roman" w:cs="Times New Roman"/>
          <w:sz w:val="28"/>
          <w:szCs w:val="28"/>
          <w:lang w:val="en-US"/>
        </w:rPr>
      </w:pPr>
    </w:p>
    <w:p w:rsidR="00793020" w:rsidRPr="001A21CD" w:rsidRDefault="00793020" w:rsidP="001A21CD">
      <w:pPr>
        <w:spacing w:before="100" w:beforeAutospacing="1" w:after="0" w:line="240" w:lineRule="auto"/>
        <w:jc w:val="both"/>
        <w:rPr>
          <w:rFonts w:ascii="Times New Roman" w:eastAsia="Times New Roman" w:hAnsi="Times New Roman" w:cs="Times New Roman"/>
          <w:sz w:val="28"/>
          <w:szCs w:val="28"/>
          <w:lang w:val="en-US"/>
        </w:rPr>
      </w:pPr>
    </w:p>
    <w:p w:rsidR="00793020" w:rsidRPr="001A21CD" w:rsidRDefault="00793020" w:rsidP="001A21CD">
      <w:pPr>
        <w:spacing w:before="100" w:beforeAutospacing="1" w:after="0" w:line="240" w:lineRule="auto"/>
        <w:jc w:val="both"/>
        <w:rPr>
          <w:rFonts w:ascii="Times New Roman" w:eastAsia="Times New Roman" w:hAnsi="Times New Roman" w:cs="Times New Roman"/>
          <w:sz w:val="28"/>
          <w:szCs w:val="28"/>
          <w:lang w:val="en-US"/>
        </w:rPr>
      </w:pPr>
    </w:p>
    <w:p w:rsidR="00793020" w:rsidRPr="001A21CD" w:rsidRDefault="00793020" w:rsidP="001A21CD">
      <w:pPr>
        <w:spacing w:before="100" w:beforeAutospacing="1" w:after="0" w:line="240" w:lineRule="auto"/>
        <w:jc w:val="both"/>
        <w:rPr>
          <w:rFonts w:ascii="Times New Roman" w:eastAsia="Times New Roman" w:hAnsi="Times New Roman" w:cs="Times New Roman"/>
          <w:sz w:val="28"/>
          <w:szCs w:val="28"/>
          <w:lang w:val="en-US"/>
        </w:rPr>
      </w:pPr>
    </w:p>
    <w:p w:rsidR="00911C5A" w:rsidRDefault="00911C5A" w:rsidP="001A21CD">
      <w:pPr>
        <w:spacing w:before="100" w:beforeAutospacing="1" w:after="0" w:line="240" w:lineRule="auto"/>
        <w:jc w:val="both"/>
        <w:rPr>
          <w:rFonts w:ascii="Times New Roman" w:eastAsia="Times New Roman" w:hAnsi="Times New Roman" w:cs="Times New Roman"/>
          <w:sz w:val="28"/>
          <w:szCs w:val="28"/>
          <w:lang w:val="en-US"/>
        </w:rPr>
      </w:pPr>
    </w:p>
    <w:p w:rsidR="001A21CD" w:rsidRPr="001A21CD" w:rsidRDefault="001A21CD" w:rsidP="001A21CD">
      <w:pPr>
        <w:spacing w:before="100" w:beforeAutospacing="1" w:after="0" w:line="240" w:lineRule="auto"/>
        <w:jc w:val="both"/>
        <w:rPr>
          <w:rFonts w:ascii="Times New Roman" w:eastAsia="Times New Roman" w:hAnsi="Times New Roman" w:cs="Times New Roman"/>
          <w:sz w:val="28"/>
          <w:szCs w:val="28"/>
          <w:lang w:val="en-US"/>
        </w:rPr>
      </w:pPr>
    </w:p>
    <w:p w:rsidR="00DE19D0" w:rsidRPr="001A21CD" w:rsidRDefault="00402463" w:rsidP="001A21CD">
      <w:pPr>
        <w:spacing w:before="100" w:beforeAutospacing="1" w:after="0" w:line="240" w:lineRule="auto"/>
        <w:ind w:left="426"/>
        <w:jc w:val="center"/>
        <w:rPr>
          <w:rFonts w:ascii="Times New Roman" w:eastAsia="Times New Roman" w:hAnsi="Times New Roman" w:cs="Times New Roman"/>
          <w:b/>
          <w:sz w:val="28"/>
          <w:szCs w:val="28"/>
          <w:lang w:val="en-US"/>
        </w:rPr>
      </w:pPr>
      <w:r w:rsidRPr="001A21CD">
        <w:rPr>
          <w:rFonts w:ascii="Times New Roman" w:eastAsia="Times New Roman" w:hAnsi="Times New Roman" w:cs="Times New Roman"/>
          <w:b/>
          <w:sz w:val="28"/>
          <w:szCs w:val="28"/>
        </w:rPr>
        <w:t xml:space="preserve">6 </w:t>
      </w:r>
      <w:r w:rsidR="001A21CD">
        <w:rPr>
          <w:rFonts w:ascii="Times New Roman" w:eastAsia="Times New Roman" w:hAnsi="Times New Roman" w:cs="Times New Roman"/>
          <w:b/>
          <w:sz w:val="28"/>
          <w:szCs w:val="28"/>
          <w:lang w:val="en-US"/>
        </w:rPr>
        <w:t>References</w:t>
      </w:r>
    </w:p>
    <w:p w:rsidR="00DE19D0" w:rsidRPr="001A21CD" w:rsidRDefault="00DE19D0" w:rsidP="001A21CD">
      <w:pPr>
        <w:spacing w:before="100" w:beforeAutospacing="1" w:after="0" w:line="240" w:lineRule="auto"/>
        <w:ind w:left="426"/>
        <w:jc w:val="both"/>
        <w:rPr>
          <w:rFonts w:ascii="Times New Roman" w:eastAsia="Times New Roman" w:hAnsi="Times New Roman" w:cs="Times New Roman"/>
          <w:sz w:val="28"/>
          <w:szCs w:val="28"/>
        </w:rPr>
      </w:pPr>
      <w:r w:rsidRPr="001A21CD">
        <w:rPr>
          <w:rFonts w:ascii="Times New Roman" w:eastAsia="Times New Roman" w:hAnsi="Times New Roman" w:cs="Times New Roman"/>
          <w:sz w:val="28"/>
          <w:szCs w:val="28"/>
        </w:rPr>
        <w:lastRenderedPageBreak/>
        <w:t xml:space="preserve"> 1 ГОСТ 2.105-95 ЕСКД Общие требования к текстовым документам. – Введ. с 01.07.96. – М.: Изд-во стандартов. – 36 с. </w:t>
      </w:r>
    </w:p>
    <w:p w:rsidR="00DE19D0" w:rsidRPr="001A21CD" w:rsidRDefault="00DE19D0" w:rsidP="001A21CD">
      <w:pPr>
        <w:spacing w:before="100" w:beforeAutospacing="1" w:after="0" w:line="240" w:lineRule="auto"/>
        <w:ind w:left="426"/>
        <w:jc w:val="both"/>
        <w:rPr>
          <w:rFonts w:ascii="Times New Roman" w:eastAsia="Times New Roman" w:hAnsi="Times New Roman" w:cs="Times New Roman"/>
          <w:sz w:val="28"/>
          <w:szCs w:val="28"/>
        </w:rPr>
      </w:pPr>
      <w:r w:rsidRPr="001A21CD">
        <w:rPr>
          <w:rFonts w:ascii="Times New Roman" w:eastAsia="Times New Roman" w:hAnsi="Times New Roman" w:cs="Times New Roman"/>
          <w:sz w:val="28"/>
          <w:szCs w:val="28"/>
        </w:rPr>
        <w:t xml:space="preserve">2 Ермакова Е.А., Олейников Е.А. Руководство по выполнению дипломных работ по народно-хозяйственному планированию: Учеб. пособ. для Вузов. – М.: Высшая школа, 1988. – 119 с. </w:t>
      </w:r>
    </w:p>
    <w:p w:rsidR="00DE19D0" w:rsidRPr="001A21CD" w:rsidRDefault="00DE19D0" w:rsidP="001A21CD">
      <w:pPr>
        <w:spacing w:before="100" w:beforeAutospacing="1" w:after="0" w:line="240" w:lineRule="auto"/>
        <w:ind w:left="426"/>
        <w:jc w:val="both"/>
        <w:rPr>
          <w:rFonts w:ascii="Times New Roman" w:eastAsia="Times New Roman" w:hAnsi="Times New Roman" w:cs="Times New Roman"/>
          <w:sz w:val="28"/>
          <w:szCs w:val="28"/>
        </w:rPr>
      </w:pPr>
      <w:r w:rsidRPr="001A21CD">
        <w:rPr>
          <w:rFonts w:ascii="Times New Roman" w:eastAsia="Times New Roman" w:hAnsi="Times New Roman" w:cs="Times New Roman"/>
          <w:sz w:val="28"/>
          <w:szCs w:val="28"/>
        </w:rPr>
        <w:t xml:space="preserve">3 Методические указания к подготовке и защите дипломных работ. – Караганда: Карагандинский государственный университет, 1982. – 31с. </w:t>
      </w:r>
    </w:p>
    <w:p w:rsidR="00DE19D0" w:rsidRPr="001A21CD" w:rsidRDefault="00DE19D0" w:rsidP="001A21CD">
      <w:pPr>
        <w:spacing w:before="100" w:beforeAutospacing="1" w:after="0" w:line="240" w:lineRule="auto"/>
        <w:ind w:left="426"/>
        <w:jc w:val="both"/>
        <w:rPr>
          <w:rFonts w:ascii="Times New Roman" w:eastAsia="Times New Roman" w:hAnsi="Times New Roman" w:cs="Times New Roman"/>
          <w:sz w:val="28"/>
          <w:szCs w:val="28"/>
        </w:rPr>
      </w:pPr>
      <w:r w:rsidRPr="001A21CD">
        <w:rPr>
          <w:rFonts w:ascii="Times New Roman" w:eastAsia="Times New Roman" w:hAnsi="Times New Roman" w:cs="Times New Roman"/>
          <w:sz w:val="28"/>
          <w:szCs w:val="28"/>
        </w:rPr>
        <w:t xml:space="preserve">4 СТП 101-00.  Общие требования и правила оформления выпускных  квалификационных работ, курсовых проектов (работ), отчетов по РГР, по УИРС, по производственной практике и рефератов. - Введ. с 24.11.00.ОГУ.- 62с.  </w:t>
      </w:r>
    </w:p>
    <w:p w:rsidR="00DE19D0" w:rsidRPr="001A21CD" w:rsidRDefault="00DE19D0" w:rsidP="001A21CD">
      <w:pPr>
        <w:spacing w:before="100" w:beforeAutospacing="1" w:after="0" w:line="240" w:lineRule="auto"/>
        <w:ind w:left="426"/>
        <w:jc w:val="both"/>
        <w:rPr>
          <w:rFonts w:ascii="Times New Roman" w:eastAsia="Times New Roman" w:hAnsi="Times New Roman" w:cs="Times New Roman"/>
          <w:sz w:val="28"/>
          <w:szCs w:val="28"/>
        </w:rPr>
      </w:pPr>
      <w:r w:rsidRPr="001A21CD">
        <w:rPr>
          <w:rFonts w:ascii="Times New Roman" w:eastAsia="Times New Roman" w:hAnsi="Times New Roman" w:cs="Times New Roman"/>
          <w:sz w:val="28"/>
          <w:szCs w:val="28"/>
        </w:rPr>
        <w:t xml:space="preserve">5 Типовая общеэкономическая методика написания курсовых работ/ Под ред. проф. Тальминой П.В. Финансовая Академия  при Правительстве РФ. – М.2001.- 47 с. </w:t>
      </w:r>
    </w:p>
    <w:p w:rsidR="00DE19D0" w:rsidRPr="001A21CD" w:rsidRDefault="00DE19D0" w:rsidP="001A21CD">
      <w:pPr>
        <w:spacing w:before="100" w:beforeAutospacing="1" w:after="0" w:line="240" w:lineRule="auto"/>
        <w:ind w:left="426"/>
        <w:jc w:val="both"/>
        <w:rPr>
          <w:rFonts w:ascii="Times New Roman" w:eastAsia="Times New Roman" w:hAnsi="Times New Roman" w:cs="Times New Roman"/>
          <w:sz w:val="28"/>
          <w:szCs w:val="28"/>
        </w:rPr>
      </w:pPr>
      <w:r w:rsidRPr="001A21CD">
        <w:rPr>
          <w:rFonts w:ascii="Times New Roman" w:eastAsia="Times New Roman" w:hAnsi="Times New Roman" w:cs="Times New Roman"/>
          <w:sz w:val="28"/>
          <w:szCs w:val="28"/>
        </w:rPr>
        <w:t xml:space="preserve"> 6 Парусимова Н.И., Садыкова Л.М., Мулюкова Л.Б. Выполнение и подготовка  к защите  курсовых работ; Методические указания; Оренбург: ОГУ,1997.-23с</w:t>
      </w:r>
    </w:p>
    <w:p w:rsidR="00A11E6B" w:rsidRPr="001A21CD" w:rsidRDefault="00A11E6B"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rPr>
      </w:pPr>
    </w:p>
    <w:p w:rsidR="00552BF2" w:rsidRPr="001A21CD" w:rsidRDefault="00552BF2"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Pr="001A21CD" w:rsidRDefault="00736F4A" w:rsidP="001A21CD">
      <w:pPr>
        <w:spacing w:after="0"/>
        <w:jc w:val="both"/>
        <w:rPr>
          <w:rFonts w:ascii="Times New Roman" w:hAnsi="Times New Roman" w:cs="Times New Roman"/>
          <w:sz w:val="28"/>
          <w:szCs w:val="28"/>
          <w:lang w:val="kk-KZ"/>
        </w:rPr>
      </w:pPr>
    </w:p>
    <w:p w:rsidR="00736F4A" w:rsidRDefault="00736F4A" w:rsidP="001A21CD">
      <w:pPr>
        <w:spacing w:after="0"/>
        <w:rPr>
          <w:rFonts w:ascii="Times New Roman" w:hAnsi="Times New Roman" w:cs="Times New Roman"/>
          <w:sz w:val="28"/>
          <w:szCs w:val="28"/>
          <w:lang w:val="kk-KZ"/>
        </w:rPr>
      </w:pPr>
    </w:p>
    <w:p w:rsidR="00736F4A" w:rsidRDefault="00736F4A" w:rsidP="00A11E6B">
      <w:pPr>
        <w:rPr>
          <w:rFonts w:ascii="Times New Roman" w:hAnsi="Times New Roman" w:cs="Times New Roman"/>
          <w:sz w:val="28"/>
          <w:szCs w:val="28"/>
          <w:lang w:val="kk-KZ"/>
        </w:rPr>
      </w:pPr>
    </w:p>
    <w:p w:rsidR="00736F4A" w:rsidRDefault="00736F4A" w:rsidP="00A11E6B">
      <w:pPr>
        <w:rPr>
          <w:rFonts w:ascii="Times New Roman" w:hAnsi="Times New Roman" w:cs="Times New Roman"/>
          <w:sz w:val="28"/>
          <w:szCs w:val="28"/>
          <w:lang w:val="kk-KZ"/>
        </w:rPr>
      </w:pPr>
    </w:p>
    <w:p w:rsidR="00736F4A" w:rsidRDefault="00736F4A" w:rsidP="00A11E6B">
      <w:pPr>
        <w:rPr>
          <w:rFonts w:ascii="Times New Roman" w:hAnsi="Times New Roman" w:cs="Times New Roman"/>
          <w:sz w:val="28"/>
          <w:szCs w:val="28"/>
          <w:lang w:val="kk-KZ"/>
        </w:rPr>
      </w:pPr>
    </w:p>
    <w:p w:rsidR="00736F4A" w:rsidRPr="00802038" w:rsidRDefault="00736F4A" w:rsidP="00736F4A">
      <w:pPr>
        <w:ind w:right="829" w:firstLine="709"/>
        <w:jc w:val="both"/>
        <w:rPr>
          <w:b/>
          <w:color w:val="FF0000"/>
          <w:sz w:val="28"/>
          <w:szCs w:val="28"/>
          <w:lang w:val="kk-KZ"/>
        </w:rPr>
      </w:pPr>
    </w:p>
    <w:p w:rsidR="00736F4A" w:rsidRDefault="00736F4A"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1A21CD" w:rsidRDefault="001A21CD" w:rsidP="00736F4A">
      <w:pPr>
        <w:ind w:right="829" w:firstLine="709"/>
        <w:jc w:val="both"/>
        <w:rPr>
          <w:b/>
          <w:color w:val="FF0000"/>
          <w:sz w:val="28"/>
          <w:szCs w:val="28"/>
          <w:lang w:val="en-US"/>
        </w:rPr>
      </w:pPr>
    </w:p>
    <w:p w:rsidR="00736F4A" w:rsidRDefault="00736F4A" w:rsidP="00B45159">
      <w:pPr>
        <w:pStyle w:val="ad"/>
        <w:rPr>
          <w:rFonts w:asciiTheme="minorHAnsi" w:eastAsiaTheme="minorEastAsia" w:hAnsiTheme="minorHAnsi" w:cstheme="minorBidi"/>
          <w:b/>
          <w:color w:val="FF0000"/>
          <w:sz w:val="28"/>
          <w:szCs w:val="28"/>
          <w:lang w:val="en-US"/>
        </w:rPr>
      </w:pPr>
    </w:p>
    <w:p w:rsidR="00B45159" w:rsidRDefault="00B45159" w:rsidP="00B45159">
      <w:pPr>
        <w:pStyle w:val="ad"/>
        <w:rPr>
          <w:rFonts w:asciiTheme="minorHAnsi" w:eastAsiaTheme="minorEastAsia" w:hAnsiTheme="minorHAnsi" w:cstheme="minorBidi"/>
          <w:b/>
          <w:color w:val="FF0000"/>
          <w:sz w:val="28"/>
          <w:szCs w:val="28"/>
          <w:lang w:val="en-US"/>
        </w:rPr>
      </w:pPr>
    </w:p>
    <w:p w:rsidR="00B45159" w:rsidRDefault="00B45159" w:rsidP="00B45159">
      <w:pPr>
        <w:pStyle w:val="ad"/>
        <w:rPr>
          <w:rFonts w:asciiTheme="minorHAnsi" w:eastAsiaTheme="minorEastAsia" w:hAnsiTheme="minorHAnsi" w:cstheme="minorBidi"/>
          <w:b/>
          <w:color w:val="FF0000"/>
          <w:sz w:val="28"/>
          <w:szCs w:val="28"/>
          <w:lang w:val="en-US"/>
        </w:rPr>
      </w:pPr>
    </w:p>
    <w:p w:rsidR="00B45159" w:rsidRPr="00B45159" w:rsidRDefault="00B45159" w:rsidP="00B45159">
      <w:pPr>
        <w:pStyle w:val="ad"/>
        <w:rPr>
          <w:rFonts w:ascii="Times New Roman" w:hAnsi="Times New Roman"/>
          <w:color w:val="FF0000"/>
          <w:sz w:val="28"/>
          <w:szCs w:val="28"/>
          <w:lang w:val="en-US"/>
        </w:rPr>
      </w:pPr>
    </w:p>
    <w:p w:rsidR="00736F4A" w:rsidRPr="001A21CD" w:rsidRDefault="00C800FD" w:rsidP="00736F4A">
      <w:pPr>
        <w:pStyle w:val="ad"/>
        <w:jc w:val="center"/>
        <w:rPr>
          <w:rFonts w:ascii="Times New Roman" w:hAnsi="Times New Roman"/>
          <w:sz w:val="28"/>
          <w:szCs w:val="28"/>
          <w:lang w:val="en-US" w:eastAsia="ko-KR"/>
        </w:rPr>
      </w:pPr>
      <w:r w:rsidRPr="00335869">
        <w:rPr>
          <w:rFonts w:ascii="Times New Roman" w:hAnsi="Times New Roman"/>
          <w:sz w:val="28"/>
          <w:szCs w:val="28"/>
          <w:lang w:val="kk-KZ"/>
        </w:rPr>
        <w:t>A.Naukenova, V.Kondratenko, T.Aubakirova.</w:t>
      </w:r>
      <w:r w:rsidR="001A0E0C">
        <w:rPr>
          <w:rFonts w:ascii="Times New Roman" w:hAnsi="Times New Roman"/>
          <w:sz w:val="28"/>
          <w:szCs w:val="28"/>
          <w:lang w:eastAsia="en-US"/>
        </w:rPr>
        <w:pict>
          <v:rect id="_x0000_s1026" style="position:absolute;left:0;text-align:left;margin-left:212.55pt;margin-top:715.05pt;width:77.25pt;height:33.75pt;z-index:251658240;mso-position-horizontal-relative:text;mso-position-vertical-relative:text" stroked="f"/>
        </w:pict>
      </w:r>
    </w:p>
    <w:p w:rsidR="00736F4A" w:rsidRPr="00335869" w:rsidRDefault="00736F4A" w:rsidP="00736F4A">
      <w:pPr>
        <w:pStyle w:val="ad"/>
        <w:jc w:val="center"/>
        <w:rPr>
          <w:rFonts w:ascii="Times New Roman" w:hAnsi="Times New Roman"/>
          <w:sz w:val="28"/>
          <w:szCs w:val="28"/>
          <w:lang w:val="kk-KZ" w:eastAsia="en-US"/>
        </w:rPr>
      </w:pPr>
    </w:p>
    <w:p w:rsidR="00C800FD" w:rsidRPr="00335869" w:rsidRDefault="00C800FD" w:rsidP="00736F4A">
      <w:pPr>
        <w:pStyle w:val="ad"/>
        <w:jc w:val="center"/>
        <w:rPr>
          <w:rFonts w:ascii="Times New Roman" w:hAnsi="Times New Roman"/>
          <w:sz w:val="28"/>
          <w:szCs w:val="28"/>
          <w:lang w:val="kk-KZ" w:eastAsia="ko-KR"/>
        </w:rPr>
      </w:pPr>
      <w:r w:rsidRPr="00335869">
        <w:rPr>
          <w:rFonts w:ascii="Times New Roman" w:hAnsi="Times New Roman"/>
          <w:sz w:val="28"/>
          <w:szCs w:val="28"/>
          <w:lang w:val="en-US"/>
        </w:rPr>
        <w:t>“Technical devices and technological processes safety”</w:t>
      </w:r>
    </w:p>
    <w:p w:rsidR="00C800FD" w:rsidRPr="00335869" w:rsidRDefault="00C800FD" w:rsidP="00736F4A">
      <w:pPr>
        <w:pStyle w:val="ad"/>
        <w:jc w:val="center"/>
        <w:rPr>
          <w:rFonts w:ascii="Times New Roman" w:hAnsi="Times New Roman"/>
          <w:sz w:val="28"/>
          <w:szCs w:val="28"/>
          <w:lang w:val="kk-KZ" w:eastAsia="ko-KR"/>
        </w:rPr>
      </w:pPr>
    </w:p>
    <w:p w:rsidR="00C800FD" w:rsidRPr="00335869" w:rsidRDefault="00C800FD" w:rsidP="00C800FD">
      <w:pPr>
        <w:pStyle w:val="21"/>
        <w:ind w:left="0"/>
        <w:rPr>
          <w:rFonts w:ascii="Times New Roman" w:hAnsi="Times New Roman"/>
          <w:b w:val="0"/>
          <w:szCs w:val="28"/>
          <w:lang w:val="en-US"/>
        </w:rPr>
      </w:pPr>
      <w:r w:rsidRPr="00335869">
        <w:rPr>
          <w:rFonts w:ascii="Times New Roman" w:hAnsi="Times New Roman"/>
          <w:b w:val="0"/>
          <w:szCs w:val="28"/>
          <w:lang w:val="en-US"/>
        </w:rPr>
        <w:t>for students of</w:t>
      </w:r>
    </w:p>
    <w:p w:rsidR="00C800FD" w:rsidRPr="00335869" w:rsidRDefault="00C800FD" w:rsidP="00C800FD">
      <w:pPr>
        <w:pStyle w:val="21"/>
        <w:ind w:left="0"/>
        <w:rPr>
          <w:rFonts w:ascii="Times New Roman" w:hAnsi="Times New Roman"/>
          <w:b w:val="0"/>
          <w:szCs w:val="28"/>
          <w:lang w:val="en-US"/>
        </w:rPr>
      </w:pPr>
      <w:r w:rsidRPr="00335869">
        <w:rPr>
          <w:rFonts w:ascii="Times New Roman" w:hAnsi="Times New Roman"/>
          <w:b w:val="0"/>
          <w:szCs w:val="28"/>
          <w:lang w:val="en-US"/>
        </w:rPr>
        <w:t xml:space="preserve"> specialty 5</w:t>
      </w:r>
      <w:r w:rsidRPr="00335869">
        <w:rPr>
          <w:rFonts w:ascii="Times New Roman" w:hAnsi="Times New Roman"/>
          <w:b w:val="0"/>
          <w:szCs w:val="28"/>
        </w:rPr>
        <w:t>В</w:t>
      </w:r>
      <w:r w:rsidRPr="00335869">
        <w:rPr>
          <w:rFonts w:ascii="Times New Roman" w:hAnsi="Times New Roman"/>
          <w:b w:val="0"/>
          <w:szCs w:val="28"/>
          <w:lang w:val="en-US"/>
        </w:rPr>
        <w:t>073100 “Life safety and environmental protection”</w:t>
      </w:r>
    </w:p>
    <w:p w:rsidR="00736F4A" w:rsidRPr="00335869" w:rsidRDefault="00736F4A" w:rsidP="00736F4A">
      <w:pPr>
        <w:pStyle w:val="ad"/>
        <w:jc w:val="center"/>
        <w:rPr>
          <w:rFonts w:ascii="Times New Roman" w:hAnsi="Times New Roman"/>
          <w:i/>
          <w:color w:val="FF0000"/>
          <w:sz w:val="28"/>
          <w:szCs w:val="28"/>
          <w:lang w:val="en-US" w:eastAsia="ko-KR"/>
        </w:rPr>
      </w:pPr>
    </w:p>
    <w:p w:rsidR="00736F4A" w:rsidRPr="00335869" w:rsidRDefault="00736F4A" w:rsidP="00736F4A">
      <w:pPr>
        <w:pStyle w:val="ad"/>
        <w:jc w:val="center"/>
        <w:rPr>
          <w:rFonts w:ascii="Times New Roman" w:hAnsi="Times New Roman"/>
          <w:i/>
          <w:color w:val="FF0000"/>
          <w:sz w:val="28"/>
          <w:szCs w:val="28"/>
          <w:lang w:val="kk-KZ" w:eastAsia="ko-KR"/>
        </w:rPr>
      </w:pPr>
    </w:p>
    <w:p w:rsidR="00736F4A" w:rsidRPr="00335869" w:rsidRDefault="00736F4A" w:rsidP="00736F4A">
      <w:pPr>
        <w:pStyle w:val="ad"/>
        <w:jc w:val="center"/>
        <w:rPr>
          <w:rFonts w:ascii="Times New Roman" w:hAnsi="Times New Roman"/>
          <w:i/>
          <w:color w:val="FF0000"/>
          <w:sz w:val="28"/>
          <w:szCs w:val="28"/>
          <w:lang w:val="kk-KZ" w:eastAsia="ko-KR"/>
        </w:rPr>
      </w:pPr>
    </w:p>
    <w:p w:rsidR="00736F4A" w:rsidRPr="00335869" w:rsidRDefault="00C800FD" w:rsidP="00736F4A">
      <w:pPr>
        <w:jc w:val="center"/>
        <w:rPr>
          <w:rFonts w:ascii="Times New Roman" w:hAnsi="Times New Roman" w:cs="Times New Roman"/>
          <w:sz w:val="28"/>
          <w:szCs w:val="28"/>
          <w:lang w:val="en-US"/>
        </w:rPr>
      </w:pPr>
      <w:r w:rsidRPr="00335869">
        <w:rPr>
          <w:rFonts w:ascii="Times New Roman" w:hAnsi="Times New Roman" w:cs="Times New Roman"/>
          <w:sz w:val="28"/>
          <w:szCs w:val="28"/>
          <w:lang w:val="en-US"/>
        </w:rPr>
        <w:t>It was signed on printing __ ___ 2014</w:t>
      </w:r>
    </w:p>
    <w:p w:rsidR="00736F4A" w:rsidRPr="00335869" w:rsidRDefault="00C800FD" w:rsidP="00736F4A">
      <w:pPr>
        <w:jc w:val="center"/>
        <w:rPr>
          <w:rFonts w:ascii="Times New Roman" w:hAnsi="Times New Roman" w:cs="Times New Roman"/>
          <w:sz w:val="28"/>
          <w:szCs w:val="28"/>
          <w:lang w:val="kk-KZ"/>
        </w:rPr>
      </w:pPr>
      <w:r w:rsidRPr="00335869">
        <w:rPr>
          <w:rFonts w:ascii="Times New Roman" w:hAnsi="Times New Roman" w:cs="Times New Roman"/>
          <w:sz w:val="28"/>
          <w:szCs w:val="28"/>
          <w:lang w:val="en-US"/>
        </w:rPr>
        <w:t>Format of paper</w:t>
      </w:r>
      <w:r w:rsidR="00736F4A" w:rsidRPr="00335869">
        <w:rPr>
          <w:rFonts w:ascii="Times New Roman" w:hAnsi="Times New Roman" w:cs="Times New Roman"/>
          <w:sz w:val="28"/>
          <w:szCs w:val="28"/>
          <w:lang w:val="kk-KZ"/>
        </w:rPr>
        <w:t xml:space="preserve"> X</w:t>
      </w:r>
      <w:r w:rsidR="00736F4A" w:rsidRPr="00335869">
        <w:rPr>
          <w:rFonts w:ascii="Times New Roman" w:hAnsi="Times New Roman" w:cs="Times New Roman"/>
          <w:sz w:val="28"/>
          <w:szCs w:val="28"/>
          <w:vertAlign w:val="superscript"/>
          <w:lang w:val="kk-KZ"/>
        </w:rPr>
        <w:t>x</w:t>
      </w:r>
      <w:r w:rsidR="00736F4A" w:rsidRPr="00335869">
        <w:rPr>
          <w:rFonts w:ascii="Times New Roman" w:hAnsi="Times New Roman" w:cs="Times New Roman"/>
          <w:sz w:val="28"/>
          <w:szCs w:val="28"/>
          <w:lang w:val="kk-KZ"/>
        </w:rPr>
        <w:t>Y  1/16</w:t>
      </w:r>
    </w:p>
    <w:p w:rsidR="00736F4A" w:rsidRPr="00335869" w:rsidRDefault="00C800FD" w:rsidP="00736F4A">
      <w:pPr>
        <w:jc w:val="center"/>
        <w:rPr>
          <w:rFonts w:ascii="Times New Roman" w:hAnsi="Times New Roman" w:cs="Times New Roman"/>
          <w:sz w:val="28"/>
          <w:szCs w:val="28"/>
          <w:lang w:val="kk-KZ"/>
        </w:rPr>
      </w:pPr>
      <w:r w:rsidRPr="00335869">
        <w:rPr>
          <w:rFonts w:ascii="Times New Roman" w:hAnsi="Times New Roman" w:cs="Times New Roman"/>
          <w:sz w:val="28"/>
          <w:szCs w:val="28"/>
          <w:lang w:val="kk-KZ"/>
        </w:rPr>
        <w:t>Typographic paper</w:t>
      </w:r>
      <w:r w:rsidR="00736F4A" w:rsidRPr="00335869">
        <w:rPr>
          <w:rFonts w:ascii="Times New Roman" w:hAnsi="Times New Roman" w:cs="Times New Roman"/>
          <w:sz w:val="28"/>
          <w:szCs w:val="28"/>
          <w:lang w:val="kk-KZ"/>
        </w:rPr>
        <w:t xml:space="preserve">. </w:t>
      </w:r>
      <w:r w:rsidRPr="00335869">
        <w:rPr>
          <w:rFonts w:ascii="Times New Roman" w:hAnsi="Times New Roman" w:cs="Times New Roman"/>
          <w:sz w:val="28"/>
          <w:szCs w:val="28"/>
          <w:lang w:val="kk-KZ"/>
        </w:rPr>
        <w:t>Offset printing</w:t>
      </w:r>
      <w:r w:rsidR="00736F4A" w:rsidRPr="00335869">
        <w:rPr>
          <w:rFonts w:ascii="Times New Roman" w:hAnsi="Times New Roman" w:cs="Times New Roman"/>
          <w:sz w:val="28"/>
          <w:szCs w:val="28"/>
          <w:lang w:val="kk-KZ"/>
        </w:rPr>
        <w:t xml:space="preserve">. </w:t>
      </w:r>
      <w:r w:rsidRPr="00335869">
        <w:rPr>
          <w:rFonts w:ascii="Times New Roman" w:hAnsi="Times New Roman" w:cs="Times New Roman"/>
          <w:sz w:val="28"/>
          <w:szCs w:val="28"/>
          <w:lang w:val="kk-KZ"/>
        </w:rPr>
        <w:t>V</w:t>
      </w:r>
      <w:r w:rsidRPr="00335869">
        <w:rPr>
          <w:rFonts w:ascii="Times New Roman" w:hAnsi="Times New Roman" w:cs="Times New Roman"/>
          <w:sz w:val="28"/>
          <w:szCs w:val="28"/>
          <w:lang w:val="en-US"/>
        </w:rPr>
        <w:t>olume</w:t>
      </w:r>
      <w:r w:rsidR="00736F4A" w:rsidRPr="00335869">
        <w:rPr>
          <w:rFonts w:ascii="Times New Roman" w:hAnsi="Times New Roman" w:cs="Times New Roman"/>
          <w:sz w:val="28"/>
          <w:szCs w:val="28"/>
          <w:lang w:val="kk-KZ"/>
        </w:rPr>
        <w:t xml:space="preserve"> </w:t>
      </w:r>
      <w:r w:rsidRPr="00335869">
        <w:rPr>
          <w:rFonts w:ascii="Times New Roman" w:hAnsi="Times New Roman" w:cs="Times New Roman"/>
          <w:sz w:val="28"/>
          <w:szCs w:val="28"/>
          <w:lang w:val="en-US"/>
        </w:rPr>
        <w:t>20 pages</w:t>
      </w:r>
      <w:r w:rsidR="00736F4A" w:rsidRPr="00335869">
        <w:rPr>
          <w:rFonts w:ascii="Times New Roman" w:hAnsi="Times New Roman" w:cs="Times New Roman"/>
          <w:sz w:val="28"/>
          <w:szCs w:val="28"/>
          <w:lang w:val="kk-KZ"/>
        </w:rPr>
        <w:t>.</w:t>
      </w:r>
    </w:p>
    <w:p w:rsidR="00736F4A" w:rsidRPr="00335869" w:rsidRDefault="00C800FD" w:rsidP="00736F4A">
      <w:pPr>
        <w:pStyle w:val="ad"/>
        <w:jc w:val="center"/>
        <w:rPr>
          <w:rFonts w:ascii="Times New Roman" w:hAnsi="Times New Roman"/>
          <w:color w:val="FF0000"/>
          <w:sz w:val="28"/>
          <w:szCs w:val="28"/>
          <w:lang w:val="kk-KZ"/>
        </w:rPr>
      </w:pPr>
      <w:r w:rsidRPr="00335869">
        <w:rPr>
          <w:rFonts w:ascii="Times New Roman" w:hAnsi="Times New Roman"/>
          <w:sz w:val="28"/>
          <w:szCs w:val="28"/>
          <w:lang w:val="kk-KZ"/>
        </w:rPr>
        <w:t xml:space="preserve">Edition   </w:t>
      </w:r>
      <w:r w:rsidR="00335869" w:rsidRPr="00335869">
        <w:rPr>
          <w:rFonts w:ascii="Times New Roman" w:hAnsi="Times New Roman"/>
          <w:sz w:val="28"/>
          <w:szCs w:val="28"/>
          <w:lang w:val="kk-KZ"/>
        </w:rPr>
        <w:t>copies.</w:t>
      </w:r>
      <w:r w:rsidR="00335869" w:rsidRPr="00335869">
        <w:rPr>
          <w:rFonts w:ascii="Times New Roman" w:hAnsi="Times New Roman"/>
          <w:sz w:val="28"/>
          <w:szCs w:val="28"/>
          <w:lang w:val="en-US"/>
        </w:rPr>
        <w:t xml:space="preserve"> Order</w:t>
      </w:r>
      <w:r w:rsidR="00736F4A" w:rsidRPr="00335869">
        <w:rPr>
          <w:rFonts w:ascii="Times New Roman" w:hAnsi="Times New Roman"/>
          <w:sz w:val="28"/>
          <w:szCs w:val="28"/>
          <w:lang w:val="kk-KZ"/>
        </w:rPr>
        <w:t xml:space="preserve"> № …*</w:t>
      </w:r>
    </w:p>
    <w:p w:rsidR="00736F4A" w:rsidRPr="00335869" w:rsidRDefault="00736F4A" w:rsidP="00736F4A">
      <w:pPr>
        <w:pStyle w:val="ad"/>
        <w:jc w:val="center"/>
        <w:rPr>
          <w:rFonts w:ascii="Times New Roman" w:hAnsi="Times New Roman"/>
          <w:i/>
          <w:color w:val="FF0000"/>
          <w:sz w:val="28"/>
          <w:szCs w:val="28"/>
          <w:lang w:val="kk-KZ"/>
        </w:rPr>
      </w:pPr>
    </w:p>
    <w:p w:rsidR="00736F4A" w:rsidRPr="00335869" w:rsidRDefault="00736F4A" w:rsidP="00736F4A">
      <w:pPr>
        <w:pStyle w:val="ad"/>
        <w:jc w:val="center"/>
        <w:rPr>
          <w:rFonts w:ascii="Times New Roman" w:hAnsi="Times New Roman"/>
          <w:i/>
          <w:color w:val="FF0000"/>
          <w:sz w:val="28"/>
          <w:szCs w:val="28"/>
          <w:lang w:val="kk-KZ"/>
        </w:rPr>
      </w:pPr>
    </w:p>
    <w:p w:rsidR="00736F4A" w:rsidRPr="00335869" w:rsidRDefault="00736F4A" w:rsidP="00736F4A">
      <w:pPr>
        <w:pStyle w:val="ad"/>
        <w:jc w:val="center"/>
        <w:rPr>
          <w:rFonts w:ascii="Times New Roman" w:hAnsi="Times New Roman"/>
          <w:i/>
          <w:color w:val="FF0000"/>
          <w:sz w:val="28"/>
          <w:szCs w:val="28"/>
          <w:lang w:val="kk-KZ"/>
        </w:rPr>
      </w:pPr>
    </w:p>
    <w:p w:rsidR="00736F4A" w:rsidRPr="00335869" w:rsidRDefault="00736F4A" w:rsidP="00736F4A">
      <w:pPr>
        <w:pStyle w:val="ad"/>
        <w:jc w:val="center"/>
        <w:rPr>
          <w:rFonts w:ascii="Times New Roman" w:hAnsi="Times New Roman"/>
          <w:i/>
          <w:color w:val="FF0000"/>
          <w:sz w:val="28"/>
          <w:szCs w:val="28"/>
          <w:lang w:val="kk-KZ"/>
        </w:rPr>
      </w:pPr>
    </w:p>
    <w:p w:rsidR="00736F4A" w:rsidRPr="00335869" w:rsidRDefault="00736F4A" w:rsidP="00736F4A">
      <w:pPr>
        <w:pStyle w:val="ad"/>
        <w:jc w:val="center"/>
        <w:rPr>
          <w:rFonts w:ascii="Times New Roman" w:hAnsi="Times New Roman"/>
          <w:i/>
          <w:color w:val="FF0000"/>
          <w:sz w:val="28"/>
          <w:szCs w:val="28"/>
          <w:lang w:val="kk-KZ"/>
        </w:rPr>
      </w:pPr>
    </w:p>
    <w:p w:rsidR="00736F4A" w:rsidRPr="00335869" w:rsidRDefault="00736F4A" w:rsidP="00736F4A">
      <w:pPr>
        <w:ind w:firstLine="708"/>
        <w:jc w:val="center"/>
        <w:rPr>
          <w:rFonts w:ascii="Times New Roman" w:hAnsi="Times New Roman" w:cs="Times New Roman"/>
          <w:sz w:val="28"/>
          <w:szCs w:val="28"/>
          <w:lang w:val="en-US"/>
        </w:rPr>
      </w:pPr>
      <w:r w:rsidRPr="00335869">
        <w:rPr>
          <w:rFonts w:ascii="Times New Roman" w:hAnsi="Times New Roman" w:cs="Times New Roman"/>
          <w:sz w:val="28"/>
          <w:szCs w:val="28"/>
          <w:lang w:val="kk-KZ"/>
        </w:rPr>
        <w:t xml:space="preserve">©  </w:t>
      </w:r>
      <w:r w:rsidR="00335869" w:rsidRPr="00335869">
        <w:rPr>
          <w:rFonts w:ascii="Times New Roman" w:hAnsi="Times New Roman" w:cs="Times New Roman"/>
          <w:sz w:val="28"/>
          <w:szCs w:val="28"/>
          <w:lang w:val="en-US"/>
        </w:rPr>
        <w:t>Publishment of M.Auezov South Kazakhstan State University</w:t>
      </w:r>
    </w:p>
    <w:p w:rsidR="00736F4A" w:rsidRPr="00335869" w:rsidRDefault="00736F4A" w:rsidP="00736F4A">
      <w:pPr>
        <w:jc w:val="center"/>
        <w:rPr>
          <w:rFonts w:ascii="Times New Roman" w:hAnsi="Times New Roman" w:cs="Times New Roman"/>
          <w:sz w:val="28"/>
          <w:szCs w:val="28"/>
          <w:lang w:val="kk-KZ"/>
        </w:rPr>
      </w:pPr>
    </w:p>
    <w:p w:rsidR="00736F4A" w:rsidRPr="00335869" w:rsidRDefault="00736F4A" w:rsidP="00736F4A">
      <w:pPr>
        <w:jc w:val="center"/>
        <w:rPr>
          <w:rFonts w:ascii="Times New Roman" w:hAnsi="Times New Roman" w:cs="Times New Roman"/>
          <w:sz w:val="28"/>
          <w:szCs w:val="28"/>
          <w:lang w:val="kk-KZ"/>
        </w:rPr>
      </w:pPr>
    </w:p>
    <w:p w:rsidR="00736F4A" w:rsidRPr="00335869" w:rsidRDefault="00736F4A" w:rsidP="00736F4A">
      <w:pPr>
        <w:jc w:val="center"/>
        <w:rPr>
          <w:rFonts w:ascii="Times New Roman" w:hAnsi="Times New Roman" w:cs="Times New Roman"/>
          <w:sz w:val="28"/>
          <w:szCs w:val="28"/>
          <w:lang w:val="kk-KZ"/>
        </w:rPr>
      </w:pPr>
    </w:p>
    <w:p w:rsidR="00736F4A" w:rsidRPr="00335869" w:rsidRDefault="00335869" w:rsidP="00736F4A">
      <w:pPr>
        <w:jc w:val="both"/>
        <w:rPr>
          <w:rFonts w:ascii="Times New Roman" w:hAnsi="Times New Roman" w:cs="Times New Roman"/>
          <w:sz w:val="28"/>
          <w:szCs w:val="28"/>
          <w:lang w:val="kk-KZ"/>
        </w:rPr>
      </w:pPr>
      <w:r w:rsidRPr="00335869">
        <w:rPr>
          <w:rFonts w:ascii="Times New Roman" w:hAnsi="Times New Roman" w:cs="Times New Roman"/>
          <w:sz w:val="28"/>
          <w:szCs w:val="28"/>
          <w:lang w:val="en-US"/>
        </w:rPr>
        <w:t>Publishment center of M.Auezov South Kazakhstan State University</w:t>
      </w:r>
      <w:r w:rsidR="00736F4A" w:rsidRPr="00335869">
        <w:rPr>
          <w:rFonts w:ascii="Times New Roman" w:hAnsi="Times New Roman" w:cs="Times New Roman"/>
          <w:sz w:val="28"/>
          <w:szCs w:val="28"/>
          <w:lang w:val="kk-KZ"/>
        </w:rPr>
        <w:t>,</w:t>
      </w:r>
      <w:r w:rsidRPr="00335869">
        <w:rPr>
          <w:rFonts w:ascii="Times New Roman" w:hAnsi="Times New Roman" w:cs="Times New Roman"/>
          <w:sz w:val="28"/>
          <w:szCs w:val="28"/>
          <w:lang w:val="en-US"/>
        </w:rPr>
        <w:t xml:space="preserve"> Shymkent:</w:t>
      </w:r>
      <w:r w:rsidR="00736F4A" w:rsidRPr="00335869">
        <w:rPr>
          <w:rFonts w:ascii="Times New Roman" w:hAnsi="Times New Roman" w:cs="Times New Roman"/>
          <w:sz w:val="28"/>
          <w:szCs w:val="28"/>
          <w:lang w:val="kk-KZ"/>
        </w:rPr>
        <w:t>.</w:t>
      </w:r>
      <w:r w:rsidRPr="00335869">
        <w:rPr>
          <w:rFonts w:ascii="Times New Roman" w:hAnsi="Times New Roman" w:cs="Times New Roman"/>
          <w:sz w:val="28"/>
          <w:szCs w:val="28"/>
          <w:lang w:val="kk-KZ"/>
        </w:rPr>
        <w:t>,</w:t>
      </w:r>
      <w:r w:rsidRPr="00335869">
        <w:rPr>
          <w:rFonts w:ascii="Times New Roman" w:hAnsi="Times New Roman" w:cs="Times New Roman"/>
          <w:sz w:val="28"/>
          <w:szCs w:val="28"/>
          <w:lang w:val="en-US"/>
        </w:rPr>
        <w:t>Tauke-khan avenue</w:t>
      </w:r>
      <w:r w:rsidR="00736F4A" w:rsidRPr="00335869">
        <w:rPr>
          <w:rFonts w:ascii="Times New Roman" w:hAnsi="Times New Roman" w:cs="Times New Roman"/>
          <w:sz w:val="28"/>
          <w:szCs w:val="28"/>
          <w:lang w:val="kk-KZ"/>
        </w:rPr>
        <w:t>,</w:t>
      </w:r>
      <w:r w:rsidRPr="00335869">
        <w:rPr>
          <w:rFonts w:ascii="Times New Roman" w:hAnsi="Times New Roman" w:cs="Times New Roman"/>
          <w:sz w:val="28"/>
          <w:szCs w:val="28"/>
          <w:lang w:val="en-US"/>
        </w:rPr>
        <w:t xml:space="preserve"> </w:t>
      </w:r>
      <w:r w:rsidR="00736F4A" w:rsidRPr="00335869">
        <w:rPr>
          <w:rFonts w:ascii="Times New Roman" w:hAnsi="Times New Roman" w:cs="Times New Roman"/>
          <w:sz w:val="28"/>
          <w:szCs w:val="28"/>
          <w:lang w:val="kk-KZ"/>
        </w:rPr>
        <w:t>5</w:t>
      </w:r>
    </w:p>
    <w:p w:rsidR="00736F4A" w:rsidRPr="00F92F10" w:rsidRDefault="00736F4A" w:rsidP="00736F4A">
      <w:pPr>
        <w:jc w:val="both"/>
        <w:rPr>
          <w:i/>
          <w:sz w:val="28"/>
          <w:szCs w:val="28"/>
          <w:lang w:val="kk-KZ"/>
        </w:rPr>
      </w:pPr>
    </w:p>
    <w:p w:rsidR="00736F4A" w:rsidRPr="00D53407" w:rsidRDefault="00736F4A" w:rsidP="00736F4A">
      <w:pPr>
        <w:rPr>
          <w:lang w:val="kk-KZ"/>
        </w:rPr>
      </w:pPr>
    </w:p>
    <w:p w:rsidR="00736F4A" w:rsidRDefault="00736F4A" w:rsidP="00A11E6B">
      <w:pPr>
        <w:rPr>
          <w:rFonts w:ascii="Times New Roman" w:hAnsi="Times New Roman" w:cs="Times New Roman"/>
          <w:sz w:val="28"/>
          <w:szCs w:val="28"/>
          <w:lang w:val="kk-KZ"/>
        </w:rPr>
      </w:pPr>
    </w:p>
    <w:p w:rsidR="00736F4A" w:rsidRDefault="00736F4A" w:rsidP="00A11E6B">
      <w:pPr>
        <w:rPr>
          <w:rFonts w:ascii="Times New Roman" w:hAnsi="Times New Roman" w:cs="Times New Roman"/>
          <w:sz w:val="28"/>
          <w:szCs w:val="28"/>
          <w:lang w:val="kk-KZ"/>
        </w:rPr>
      </w:pPr>
    </w:p>
    <w:p w:rsidR="00736F4A" w:rsidRPr="00335869" w:rsidRDefault="00736F4A" w:rsidP="00A11E6B">
      <w:pPr>
        <w:rPr>
          <w:rFonts w:ascii="Times New Roman" w:hAnsi="Times New Roman" w:cs="Times New Roman"/>
          <w:sz w:val="28"/>
          <w:szCs w:val="28"/>
          <w:lang w:val="en-US"/>
        </w:rPr>
      </w:pPr>
    </w:p>
    <w:sectPr w:rsidR="00736F4A" w:rsidRPr="00335869" w:rsidSect="00B45159">
      <w:footerReference w:type="default" r:id="rId7"/>
      <w:pgSz w:w="11906" w:h="16838"/>
      <w:pgMar w:top="1134" w:right="850" w:bottom="1134" w:left="1701" w:header="708" w:footer="708"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3E5" w:rsidRDefault="006C23E5" w:rsidP="00A11E6B">
      <w:pPr>
        <w:spacing w:after="0" w:line="240" w:lineRule="auto"/>
      </w:pPr>
      <w:r>
        <w:separator/>
      </w:r>
    </w:p>
  </w:endnote>
  <w:endnote w:type="continuationSeparator" w:id="1">
    <w:p w:rsidR="006C23E5" w:rsidRDefault="006C23E5" w:rsidP="00A11E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346975"/>
      <w:docPartObj>
        <w:docPartGallery w:val="Page Numbers (Bottom of Page)"/>
        <w:docPartUnique/>
      </w:docPartObj>
    </w:sdtPr>
    <w:sdtContent>
      <w:p w:rsidR="00B45159" w:rsidRDefault="00B45159">
        <w:pPr>
          <w:pStyle w:val="a7"/>
          <w:jc w:val="center"/>
        </w:pPr>
        <w:fldSimple w:instr=" PAGE   \* MERGEFORMAT ">
          <w:r>
            <w:rPr>
              <w:noProof/>
            </w:rPr>
            <w:t>21</w:t>
          </w:r>
        </w:fldSimple>
      </w:p>
    </w:sdtContent>
  </w:sdt>
  <w:p w:rsidR="00B45159" w:rsidRDefault="00B4515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3E5" w:rsidRDefault="006C23E5" w:rsidP="00A11E6B">
      <w:pPr>
        <w:spacing w:after="0" w:line="240" w:lineRule="auto"/>
      </w:pPr>
      <w:r>
        <w:separator/>
      </w:r>
    </w:p>
  </w:footnote>
  <w:footnote w:type="continuationSeparator" w:id="1">
    <w:p w:rsidR="006C23E5" w:rsidRDefault="006C23E5" w:rsidP="00A11E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5445A"/>
    <w:multiLevelType w:val="multilevel"/>
    <w:tmpl w:val="8A02EA2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BB37EAC"/>
    <w:multiLevelType w:val="hybridMultilevel"/>
    <w:tmpl w:val="D04C9FDA"/>
    <w:lvl w:ilvl="0" w:tplc="E570A4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CF5A5F"/>
    <w:multiLevelType w:val="singleLevel"/>
    <w:tmpl w:val="870C6BD6"/>
    <w:lvl w:ilvl="0">
      <w:start w:val="1"/>
      <w:numFmt w:val="decimal"/>
      <w:lvlText w:val="%1."/>
      <w:legacy w:legacy="1" w:legacySpace="0" w:legacyIndent="207"/>
      <w:lvlJc w:val="left"/>
      <w:rPr>
        <w:rFonts w:ascii="Times New Roman" w:hAnsi="Times New Roman" w:cs="Times New Roman" w:hint="default"/>
      </w:rPr>
    </w:lvl>
  </w:abstractNum>
  <w:num w:numId="1">
    <w:abstractNumId w:val="2"/>
  </w:num>
  <w:num w:numId="2">
    <w:abstractNumId w:val="2"/>
    <w:lvlOverride w:ilvl="0">
      <w:lvl w:ilvl="0">
        <w:start w:val="1"/>
        <w:numFmt w:val="decimal"/>
        <w:lvlText w:val="%1."/>
        <w:legacy w:legacy="1" w:legacySpace="0" w:legacyIndent="206"/>
        <w:lvlJc w:val="left"/>
        <w:rPr>
          <w:rFonts w:ascii="Times New Roman" w:hAnsi="Times New Roman" w:cs="Times New Roman" w:hint="default"/>
        </w:rPr>
      </w:lvl>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hdrShapeDefaults>
    <o:shapedefaults v:ext="edit" spidmax="14338"/>
  </w:hdrShapeDefaults>
  <w:footnotePr>
    <w:footnote w:id="0"/>
    <w:footnote w:id="1"/>
  </w:footnotePr>
  <w:endnotePr>
    <w:endnote w:id="0"/>
    <w:endnote w:id="1"/>
  </w:endnotePr>
  <w:compat>
    <w:useFELayout/>
  </w:compat>
  <w:rsids>
    <w:rsidRoot w:val="002E62DD"/>
    <w:rsid w:val="0005350B"/>
    <w:rsid w:val="00055C56"/>
    <w:rsid w:val="000607FB"/>
    <w:rsid w:val="00077EF3"/>
    <w:rsid w:val="00086E3D"/>
    <w:rsid w:val="000A6B05"/>
    <w:rsid w:val="000E21C6"/>
    <w:rsid w:val="00165612"/>
    <w:rsid w:val="001A0E0C"/>
    <w:rsid w:val="001A21CD"/>
    <w:rsid w:val="001C77A1"/>
    <w:rsid w:val="001D0D21"/>
    <w:rsid w:val="001E0776"/>
    <w:rsid w:val="001E5488"/>
    <w:rsid w:val="002154FF"/>
    <w:rsid w:val="00297277"/>
    <w:rsid w:val="002E62DD"/>
    <w:rsid w:val="00335869"/>
    <w:rsid w:val="0037346F"/>
    <w:rsid w:val="003A6374"/>
    <w:rsid w:val="003B6FBE"/>
    <w:rsid w:val="00402463"/>
    <w:rsid w:val="00467796"/>
    <w:rsid w:val="005013E5"/>
    <w:rsid w:val="00552BF2"/>
    <w:rsid w:val="00572FEB"/>
    <w:rsid w:val="00580B69"/>
    <w:rsid w:val="0060495D"/>
    <w:rsid w:val="00617F82"/>
    <w:rsid w:val="00675A10"/>
    <w:rsid w:val="00690DA0"/>
    <w:rsid w:val="00694E8A"/>
    <w:rsid w:val="006C23E5"/>
    <w:rsid w:val="00736F4A"/>
    <w:rsid w:val="00757C26"/>
    <w:rsid w:val="00793020"/>
    <w:rsid w:val="007F2143"/>
    <w:rsid w:val="00816BEE"/>
    <w:rsid w:val="008B66A2"/>
    <w:rsid w:val="008C6EF9"/>
    <w:rsid w:val="008F43DE"/>
    <w:rsid w:val="008F7A8D"/>
    <w:rsid w:val="00900FEC"/>
    <w:rsid w:val="00911C5A"/>
    <w:rsid w:val="00975345"/>
    <w:rsid w:val="009B356C"/>
    <w:rsid w:val="009C0769"/>
    <w:rsid w:val="00A11E6B"/>
    <w:rsid w:val="00A606C5"/>
    <w:rsid w:val="00A610FB"/>
    <w:rsid w:val="00B21A08"/>
    <w:rsid w:val="00B45159"/>
    <w:rsid w:val="00B92FE6"/>
    <w:rsid w:val="00BC4324"/>
    <w:rsid w:val="00BF7231"/>
    <w:rsid w:val="00C367D4"/>
    <w:rsid w:val="00C800FD"/>
    <w:rsid w:val="00CA4BB8"/>
    <w:rsid w:val="00D5257C"/>
    <w:rsid w:val="00DA51AB"/>
    <w:rsid w:val="00DB7599"/>
    <w:rsid w:val="00DE19D0"/>
    <w:rsid w:val="00DF1674"/>
    <w:rsid w:val="00E06A6B"/>
    <w:rsid w:val="00E41F1F"/>
    <w:rsid w:val="00E53E80"/>
    <w:rsid w:val="00E6790A"/>
    <w:rsid w:val="00E87F25"/>
    <w:rsid w:val="00EF7A06"/>
    <w:rsid w:val="00F12F7A"/>
    <w:rsid w:val="00F24FE1"/>
    <w:rsid w:val="00F61AA2"/>
    <w:rsid w:val="00FB549D"/>
    <w:rsid w:val="00FE1557"/>
    <w:rsid w:val="00FF50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599"/>
  </w:style>
  <w:style w:type="paragraph" w:styleId="2">
    <w:name w:val="heading 2"/>
    <w:basedOn w:val="a"/>
    <w:next w:val="a"/>
    <w:link w:val="20"/>
    <w:qFormat/>
    <w:rsid w:val="00757C26"/>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2E62DD"/>
    <w:pPr>
      <w:spacing w:after="0" w:line="240" w:lineRule="auto"/>
      <w:ind w:left="360"/>
      <w:jc w:val="center"/>
    </w:pPr>
    <w:rPr>
      <w:rFonts w:ascii="Bookman Old Style" w:eastAsia="Times New Roman" w:hAnsi="Bookman Old Style" w:cs="Times New Roman"/>
      <w:b/>
      <w:sz w:val="28"/>
      <w:szCs w:val="24"/>
    </w:rPr>
  </w:style>
  <w:style w:type="character" w:customStyle="1" w:styleId="22">
    <w:name w:val="Основной текст с отступом 2 Знак"/>
    <w:basedOn w:val="a0"/>
    <w:link w:val="21"/>
    <w:rsid w:val="002E62DD"/>
    <w:rPr>
      <w:rFonts w:ascii="Bookman Old Style" w:eastAsia="Times New Roman" w:hAnsi="Bookman Old Style" w:cs="Times New Roman"/>
      <w:b/>
      <w:sz w:val="28"/>
      <w:szCs w:val="24"/>
    </w:rPr>
  </w:style>
  <w:style w:type="paragraph" w:styleId="a3">
    <w:name w:val="Body Text"/>
    <w:basedOn w:val="a"/>
    <w:link w:val="a4"/>
    <w:rsid w:val="002E62DD"/>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2E62DD"/>
    <w:rPr>
      <w:rFonts w:ascii="Times New Roman" w:eastAsia="Times New Roman" w:hAnsi="Times New Roman" w:cs="Times New Roman"/>
      <w:sz w:val="24"/>
      <w:szCs w:val="24"/>
    </w:rPr>
  </w:style>
  <w:style w:type="paragraph" w:styleId="a5">
    <w:name w:val="header"/>
    <w:basedOn w:val="a"/>
    <w:link w:val="a6"/>
    <w:uiPriority w:val="99"/>
    <w:semiHidden/>
    <w:unhideWhenUsed/>
    <w:rsid w:val="00A11E6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11E6B"/>
  </w:style>
  <w:style w:type="paragraph" w:styleId="a7">
    <w:name w:val="footer"/>
    <w:basedOn w:val="a"/>
    <w:link w:val="a8"/>
    <w:uiPriority w:val="99"/>
    <w:unhideWhenUsed/>
    <w:rsid w:val="00A11E6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11E6B"/>
  </w:style>
  <w:style w:type="character" w:customStyle="1" w:styleId="hps">
    <w:name w:val="hps"/>
    <w:basedOn w:val="a0"/>
    <w:rsid w:val="00A11E6B"/>
  </w:style>
  <w:style w:type="character" w:customStyle="1" w:styleId="20">
    <w:name w:val="Заголовок 2 Знак"/>
    <w:basedOn w:val="a0"/>
    <w:link w:val="2"/>
    <w:rsid w:val="00757C26"/>
    <w:rPr>
      <w:rFonts w:ascii="Cambria" w:eastAsia="Times New Roman" w:hAnsi="Cambria" w:cs="Times New Roman"/>
      <w:b/>
      <w:bCs/>
      <w:i/>
      <w:iCs/>
      <w:sz w:val="28"/>
      <w:szCs w:val="28"/>
    </w:rPr>
  </w:style>
  <w:style w:type="paragraph" w:styleId="a9">
    <w:name w:val="List Paragraph"/>
    <w:basedOn w:val="a"/>
    <w:uiPriority w:val="34"/>
    <w:qFormat/>
    <w:rsid w:val="00757C26"/>
    <w:pPr>
      <w:ind w:left="720"/>
      <w:contextualSpacing/>
    </w:pPr>
  </w:style>
  <w:style w:type="paragraph" w:styleId="aa">
    <w:name w:val="Balloon Text"/>
    <w:basedOn w:val="a"/>
    <w:link w:val="ab"/>
    <w:uiPriority w:val="99"/>
    <w:semiHidden/>
    <w:unhideWhenUsed/>
    <w:rsid w:val="0046779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67796"/>
    <w:rPr>
      <w:rFonts w:ascii="Tahoma" w:hAnsi="Tahoma" w:cs="Tahoma"/>
      <w:sz w:val="16"/>
      <w:szCs w:val="16"/>
    </w:rPr>
  </w:style>
  <w:style w:type="table" w:styleId="ac">
    <w:name w:val="Table Grid"/>
    <w:basedOn w:val="a1"/>
    <w:uiPriority w:val="59"/>
    <w:rsid w:val="001656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No Spacing"/>
    <w:link w:val="ae"/>
    <w:qFormat/>
    <w:rsid w:val="00736F4A"/>
    <w:pPr>
      <w:spacing w:after="0" w:line="240" w:lineRule="auto"/>
    </w:pPr>
    <w:rPr>
      <w:rFonts w:ascii="Calibri" w:eastAsia="Times New Roman" w:hAnsi="Calibri" w:cs="Times New Roman"/>
    </w:rPr>
  </w:style>
  <w:style w:type="character" w:customStyle="1" w:styleId="ae">
    <w:name w:val="Без интервала Знак"/>
    <w:basedOn w:val="a0"/>
    <w:link w:val="ad"/>
    <w:rsid w:val="00736F4A"/>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648</TotalTime>
  <Pages>16</Pages>
  <Words>4155</Words>
  <Characters>23687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27787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17</cp:revision>
  <cp:lastPrinted>2014-06-06T10:17:00Z</cp:lastPrinted>
  <dcterms:created xsi:type="dcterms:W3CDTF">2014-02-12T09:12:00Z</dcterms:created>
  <dcterms:modified xsi:type="dcterms:W3CDTF">2014-06-06T10:20:00Z</dcterms:modified>
</cp:coreProperties>
</file>